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BA0" w:rsidRDefault="00554354">
      <w:pPr>
        <w:ind w:left="-5"/>
      </w:pPr>
      <w:r>
        <w:t xml:space="preserve">CITY COUNCIL PROCEEDINGS </w:t>
      </w:r>
    </w:p>
    <w:p w:rsidR="008B2BA0" w:rsidRDefault="00554354">
      <w:pPr>
        <w:ind w:left="-5"/>
      </w:pPr>
      <w:r>
        <w:t xml:space="preserve">TUESDAY, FEBRUARY 5, 2019 </w:t>
      </w:r>
    </w:p>
    <w:p w:rsidR="008B2BA0" w:rsidRDefault="00554354">
      <w:pPr>
        <w:spacing w:after="0" w:line="259" w:lineRule="auto"/>
        <w:ind w:left="0" w:firstLine="0"/>
      </w:pPr>
      <w:r>
        <w:t xml:space="preserve"> </w:t>
      </w:r>
    </w:p>
    <w:p w:rsidR="008B2BA0" w:rsidRDefault="00554354">
      <w:pPr>
        <w:ind w:left="-5"/>
      </w:pPr>
      <w:r>
        <w:t xml:space="preserve">     As per notice in the Red Cloud Chief, the Mayor and City Council met in regular session on Tuesday, </w:t>
      </w:r>
    </w:p>
    <w:p w:rsidR="008B2BA0" w:rsidRDefault="00554354">
      <w:pPr>
        <w:ind w:left="-5"/>
      </w:pPr>
      <w:r>
        <w:t xml:space="preserve">February 5, 2019, 7:00 p.m. at the Red Cloud Community Center.  Members present:  Mayor Brown; Councilmembers Horne, Beitler, Goebel, Mahin; Attorney McCracken; City Superintendent Clark and Clerk Meline. </w:t>
      </w:r>
    </w:p>
    <w:p w:rsidR="008B2BA0" w:rsidRDefault="00554354">
      <w:pPr>
        <w:spacing w:after="0" w:line="239" w:lineRule="auto"/>
        <w:ind w:left="-5" w:right="176"/>
        <w:jc w:val="both"/>
      </w:pPr>
      <w:r>
        <w:t xml:space="preserve">     Mayor Brown called the meeting to order and asked those present to join the council in reciting of the Pledge of Allegiance.  He then stated the Open Meetings Act is posted on the west wall for viewing by the public. </w:t>
      </w:r>
    </w:p>
    <w:p w:rsidR="008B2BA0" w:rsidRDefault="00554354">
      <w:pPr>
        <w:ind w:left="-5" w:right="76"/>
      </w:pPr>
      <w:r>
        <w:t xml:space="preserve">     Horne made the motion and was seconded by Beitler to approve the renewal of the following non</w:t>
      </w:r>
      <w:r w:rsidR="00F57C4B">
        <w:t>-</w:t>
      </w:r>
      <w:r>
        <w:t xml:space="preserve">class C Liquor Licenses:  Olson’s Sinclair, Hometown Market, WCPM and Casey’s.  Motion carried.      Horne made the motion and was seconded by Mahin to open </w:t>
      </w:r>
      <w:r w:rsidR="00F57C4B">
        <w:t xml:space="preserve">the One &amp; Six Year Street Plan </w:t>
      </w:r>
      <w:r>
        <w:t xml:space="preserve">Hearing at 7:05 p.m.   Motion carried.  By law this hearing has to be held open for one hour; however, other business may be conducted during that hour.  Horne made the motion and was seconded by Mahin to approve Resolution #705 approving the One and Six Year Street Plan.  Motion carried.  Horn then made the motion and was seconded by Beitler to close said hearing at 8:06 p.m.  Motion carried. </w:t>
      </w:r>
    </w:p>
    <w:p w:rsidR="008B2BA0" w:rsidRDefault="00554354">
      <w:pPr>
        <w:ind w:left="-5"/>
      </w:pPr>
      <w:r>
        <w:t xml:space="preserve">     Horne made the motion and was seconded by Beitler to approve the January Police Report.  Motion carried.  Sheriff Schmitz was not in attendance. </w:t>
      </w:r>
    </w:p>
    <w:p w:rsidR="008B2BA0" w:rsidRDefault="00554354">
      <w:pPr>
        <w:ind w:left="-5"/>
      </w:pPr>
      <w:r>
        <w:t xml:space="preserve">     Thomas Sutton met with the council in regards to his organization to rescue dogs.  He stated the dogs will be housed in Cowles.  This is a no kill dog organization.  Stated there has been a lot of interest in his endeavor.  They hope to adopt the dogs out but if not adopted the dogs can live their lives out with the organization.  They currently have some dogs in foster care.  He also stated the shed he had talked to Attorney McCracken about will be erected in Cowles not Red Cloud. </w:t>
      </w:r>
    </w:p>
    <w:p w:rsidR="008B2BA0" w:rsidRDefault="00554354">
      <w:pPr>
        <w:ind w:left="-5"/>
      </w:pPr>
      <w:r>
        <w:t xml:space="preserve">     Cowles Legion was scheduled for 7:20 p.m. but the council was running ahead of time and no one from the Legion was in attendance yet.  Councilman Beitler stated the school will provide the electricity for the Memorial Wall. </w:t>
      </w:r>
    </w:p>
    <w:p w:rsidR="008B2BA0" w:rsidRDefault="00554354">
      <w:pPr>
        <w:ind w:left="-5"/>
      </w:pPr>
      <w:r>
        <w:t xml:space="preserve">     Sharon Hueftle from SCEDD met with the council in regards to the annual membership dues.  The County did not pay the 2018 membership dues and did not let SCEDD know by the deadline.  Some members of the Red Cloud City Council and Blue Hill City Council met with the Commissioners in January but the County is not in favor of paying the dues.  Membership is important in order to keep the costs to the City’s affordable.  Without the membership the City of Red Cloud would have had to pay an additional $13,695 for the work SCEDD did.  Liz Rasser from the Webster County Coalition spoke in favor of the membership.  She stated they are willing to pay ¼ of the 2018 membership dues.  After some further discussion Horne made the motion and was seconded by Goebel to pay 3/8 of the 2018 membership dues, with the City of Blue Hill paying 3/8 and the Webster County Coalition paying ¼.  Motion carried.  The Blue Hill City Council will be meeting next week, so will need to see what their council decides.  Clerk Meline asked if the 2019 membership could be paid in the 2019 – 2020 fiscal budget year and Sharon said this would be acceptable.  Clerk Meline will let the Blue</w:t>
      </w:r>
      <w:r w:rsidR="00F57C4B">
        <w:t xml:space="preserve"> Hill City Clerk know the vote </w:t>
      </w:r>
      <w:r>
        <w:t xml:space="preserve">made by the Red Cloud City Council. </w:t>
      </w:r>
    </w:p>
    <w:p w:rsidR="008B2BA0" w:rsidRDefault="00554354">
      <w:pPr>
        <w:ind w:left="-5"/>
      </w:pPr>
      <w:r>
        <w:t xml:space="preserve">     At this time members of the Cowles Legion were in attendance.  Stacy Rasser told the council their plans for a Veteran’s Memorial Wall where the schools green house is located.  What they are asking from the City is to waive the building permit fee and for funding.  Goebel voted to waive the permit fee and was seconded by Horne.  Horne, Goebel, Mahin voted yea, while Beitler </w:t>
      </w:r>
      <w:r w:rsidR="00F57C4B">
        <w:t>abstained (</w:t>
      </w:r>
      <w:r>
        <w:t xml:space="preserve">member of the Cowles Legion).  Motion carried. </w:t>
      </w:r>
    </w:p>
    <w:p w:rsidR="008B2BA0" w:rsidRDefault="00554354">
      <w:pPr>
        <w:ind w:left="-5"/>
      </w:pPr>
      <w:r>
        <w:t xml:space="preserve">     Amanda Hajny – Cherry Corner Estates Director met with the council for an update on the facility.  She stated they currently have three vacant rooms.   The City Crew has replaced some of their lighting with LED lighting and she hopes to do this throughout the whole building.  The washer and dryers need </w:t>
      </w:r>
      <w:r>
        <w:lastRenderedPageBreak/>
        <w:t xml:space="preserve">to be replaced with commercial grade appliances.  At some point her Board feels they may have to try to offer more amenities to accommodate the baby boomers.  Next she stated she had been </w:t>
      </w:r>
      <w:r w:rsidR="00F57C4B">
        <w:t>contacted by</w:t>
      </w:r>
      <w:r>
        <w:t xml:space="preserve"> Ameritas Investments in regards to refinancing the bonds.  Her Board was in favoring of calling the </w:t>
      </w:r>
    </w:p>
    <w:p w:rsidR="008B2BA0" w:rsidRDefault="00554354">
      <w:pPr>
        <w:ind w:left="-5"/>
      </w:pPr>
      <w:r>
        <w:t>bonds and reissuing them, but the final decision lies with the City Council.  John Trecek from Ameritas was in attendance to answer any questions pertaining to the bonds.  The approximate savings would be $48,446.56.  Bonds can be called every five years.  Horne made the motion and was seconded by Mahin to call the bonds by passing Resolution #706.  Motion carried.  Mahin introduced Ordinance #</w:t>
      </w:r>
      <w:r w:rsidR="00F57C4B">
        <w:t>648 for</w:t>
      </w:r>
      <w:r>
        <w:t xml:space="preserve"> issuance of bonds and moved that the statutory rule requiring reading on three different days be suspended.  Goebel seconded the motion to suspend the rules.  Horne moved for final passage of said ordinance and was seconded by Beitler to approve said ordinance and publish in pamphlet form.  </w:t>
      </w:r>
    </w:p>
    <w:p w:rsidR="008B2BA0" w:rsidRDefault="00554354">
      <w:pPr>
        <w:ind w:left="-5"/>
      </w:pPr>
      <w:r>
        <w:t xml:space="preserve">Motion carried.   </w:t>
      </w:r>
    </w:p>
    <w:p w:rsidR="008B2BA0" w:rsidRDefault="00554354">
      <w:pPr>
        <w:ind w:left="-5"/>
      </w:pPr>
      <w:r>
        <w:t xml:space="preserve">     Next Mayor Brown asked if there was anyone in attendance that wished to address the council during the Public Comment segment.  No one wished to address the council </w:t>
      </w:r>
    </w:p>
    <w:p w:rsidR="008B2BA0" w:rsidRDefault="00554354">
      <w:pPr>
        <w:ind w:left="-5"/>
      </w:pPr>
      <w:r>
        <w:t xml:space="preserve">     Mahin made the motion and was seconded by Beitler to approve the minutes of the January meeting.  </w:t>
      </w:r>
    </w:p>
    <w:p w:rsidR="008B2BA0" w:rsidRDefault="00554354">
      <w:pPr>
        <w:ind w:left="-5"/>
      </w:pPr>
      <w:r>
        <w:t xml:space="preserve">Motion carried. </w:t>
      </w:r>
    </w:p>
    <w:p w:rsidR="008B2BA0" w:rsidRDefault="00554354">
      <w:pPr>
        <w:ind w:left="-5"/>
      </w:pPr>
      <w:r>
        <w:t xml:space="preserve">     Goebel made the motion and was seconded by Beitler to approve the January Financial Reports and the City Sales Tax Report.  Motion carried.  The City Sales Tax for November received in January was $15,062.83 compared to $14,735.48 for the same month last year. </w:t>
      </w:r>
    </w:p>
    <w:p w:rsidR="008B2BA0" w:rsidRDefault="00554354">
      <w:pPr>
        <w:ind w:left="-5"/>
      </w:pPr>
      <w:r>
        <w:t xml:space="preserve">     Beitler made the motion and was seconded by Horne to approve the claims presented for payment.  </w:t>
      </w:r>
    </w:p>
    <w:p w:rsidR="008B2BA0" w:rsidRDefault="00554354">
      <w:pPr>
        <w:ind w:left="-5"/>
      </w:pPr>
      <w:r>
        <w:t xml:space="preserve">Motion carried.  These will be listed in full at the end of the minutes. </w:t>
      </w:r>
    </w:p>
    <w:p w:rsidR="008B2BA0" w:rsidRDefault="00554354">
      <w:pPr>
        <w:ind w:left="-5"/>
      </w:pPr>
      <w:r>
        <w:t xml:space="preserve">     Horne made the motion and was seconded by Goebel to pay Hometown Market the New Business Rebate in the amount of $1,200.  Motion carried. </w:t>
      </w:r>
    </w:p>
    <w:p w:rsidR="008B2BA0" w:rsidRDefault="00F57C4B">
      <w:pPr>
        <w:ind w:left="-5"/>
      </w:pPr>
      <w:r>
        <w:t xml:space="preserve">     There</w:t>
      </w:r>
      <w:r w:rsidR="00554354">
        <w:t xml:space="preserve"> was a quote presented to the council for a new pump in the amount of $5,786.  There is</w:t>
      </w:r>
      <w:r>
        <w:t xml:space="preserve"> some confusion if this is the </w:t>
      </w:r>
      <w:r w:rsidR="00554354">
        <w:t xml:space="preserve">pump on the sewer machine or the sewer plant.  Therefore this was tabled for the March meeting. </w:t>
      </w:r>
    </w:p>
    <w:p w:rsidR="008B2BA0" w:rsidRDefault="00554354">
      <w:pPr>
        <w:ind w:left="-5"/>
      </w:pPr>
      <w:r>
        <w:t xml:space="preserve">     The council was presented a proposal of $31,650 for the installation of Nexus/Shark meters on the Station Power Units.  Mahin stated there were a couple of changes to the original proposal that would drop the price to $26,957.95.  Horne made the motion and was seconded by Mahin to accept the proposal of $26,957.95.  Motion carried. </w:t>
      </w:r>
    </w:p>
    <w:p w:rsidR="008B2BA0" w:rsidRDefault="00554354">
      <w:pPr>
        <w:ind w:left="-5"/>
      </w:pPr>
      <w:r>
        <w:t xml:space="preserve">     Beitler made the motion and was seconded by Goebel to make appointments to the following Boards </w:t>
      </w:r>
    </w:p>
    <w:p w:rsidR="008B2BA0" w:rsidRDefault="00554354">
      <w:pPr>
        <w:ind w:left="-5"/>
      </w:pPr>
      <w:r>
        <w:t xml:space="preserve">&amp;/or Committees:  Superintendent Clark as the representative to the MEAN Board of Directors and </w:t>
      </w:r>
    </w:p>
    <w:p w:rsidR="008B2BA0" w:rsidRDefault="00554354">
      <w:pPr>
        <w:spacing w:after="0" w:line="239" w:lineRule="auto"/>
        <w:ind w:left="-5" w:right="497"/>
        <w:jc w:val="both"/>
      </w:pPr>
      <w:r>
        <w:t xml:space="preserve">Councilman Horne as the alternate; Superintendent Clark as the representative to the MEAN Management Committee and Councilman Horne as the Alternate;  Superintendent Clark as the representative to the NMPP Member’s Council and Councilman Horne as the alternate and Superintendent Clark as representative to the ACE Board of Directors and Councilman Horne as the Alternate.  Motion carried. </w:t>
      </w:r>
    </w:p>
    <w:p w:rsidR="008B2BA0" w:rsidRDefault="00554354">
      <w:pPr>
        <w:ind w:left="-5"/>
      </w:pPr>
      <w:r>
        <w:t xml:space="preserve">     Horne made the motion and was seconded by Beitler to make if mandatory for the city crew to obtain a Class B CDL license.  Motion carried.  The City will pay for the license. </w:t>
      </w:r>
    </w:p>
    <w:p w:rsidR="008B2BA0" w:rsidRDefault="00554354">
      <w:pPr>
        <w:ind w:left="-5"/>
      </w:pPr>
      <w:r>
        <w:t xml:space="preserve">     Mayor Brown informed the council it was time to replace the skid loader.  He felt we need to upgrade to more horsepower as it will be needed not only for the dam project but other projects on the agenda.  The guys tried out a John Deere, Bob Cat and Caterpillar.  For the price the John Deere is the best buy at $8,700 with a 3,000 hour warranty.  Beitler made the motion and was seconded by Goebel to purchase the John Deere skid loader.  Motion carried. </w:t>
      </w:r>
    </w:p>
    <w:p w:rsidR="008B2BA0" w:rsidRDefault="00554354">
      <w:pPr>
        <w:ind w:left="-5"/>
      </w:pPr>
      <w:r>
        <w:t xml:space="preserve">     Horne made the motion and was seconded by Mahin to sign the Agreement with NMPP for Training Services for the utility crew and Scope Service to Agreement for Training Services.  Motion carried. </w:t>
      </w:r>
    </w:p>
    <w:p w:rsidR="008B2BA0" w:rsidRDefault="00554354">
      <w:pPr>
        <w:ind w:left="-5"/>
      </w:pPr>
      <w:r>
        <w:t xml:space="preserve">     Attorney McCracken had Resolution #704 (Approving Lot Split): The North 110’ of the West 142’ of Annex Lot </w:t>
      </w:r>
      <w:r w:rsidR="00F57C4B">
        <w:t>Nine (</w:t>
      </w:r>
      <w:r>
        <w:t xml:space="preserve">9) to the city of Red Cloud, Webster County, Nebraska; SUBJECT TO an easement for the overflow parking on the South 10’ of the East 100’ thereof which is hereby reserved to Grantor; which </w:t>
      </w:r>
      <w:r>
        <w:lastRenderedPageBreak/>
        <w:t xml:space="preserve">divides said lot into two tracts for the purpose of ownership and adjustment of lot lines.  Goebel made the motion and was seconded by Horne to pass and approve Resolution #704.  Motion carried.  He informed the council he had sent some letters out to people on the nuisance &amp;/or condemned properties. The council was asked to check out the camper parked at 846 North Elm Street.   There was some discussion on the Dam Project.  Goebel made the motion and was seconded by Beitler to have Attorney McCracken send a letter to Rodney Timm as to the Dam Project since he owns the land around the dam.  Motion carried.   </w:t>
      </w:r>
    </w:p>
    <w:p w:rsidR="008B2BA0" w:rsidRDefault="00554354">
      <w:pPr>
        <w:ind w:left="-5"/>
      </w:pPr>
      <w:r>
        <w:t xml:space="preserve">     Mayor Brown then stated that it was necessary to go into executive session to discuss an employee matter.  Horne made the motion and was second by Beitler to enter executive session at 9:08 p.m.  </w:t>
      </w:r>
    </w:p>
    <w:p w:rsidR="008B2BA0" w:rsidRDefault="00554354">
      <w:pPr>
        <w:ind w:left="-5"/>
      </w:pPr>
      <w:r>
        <w:t xml:space="preserve">Motion carried. </w:t>
      </w:r>
    </w:p>
    <w:p w:rsidR="008B2BA0" w:rsidRDefault="00554354">
      <w:pPr>
        <w:ind w:left="-5"/>
      </w:pPr>
      <w:r>
        <w:t xml:space="preserve">     Horne made the motion and was seconded by Goebel to resume the regular meeting at 9:45 p.m.  </w:t>
      </w:r>
    </w:p>
    <w:p w:rsidR="008B2BA0" w:rsidRDefault="00554354">
      <w:pPr>
        <w:ind w:left="-5"/>
      </w:pPr>
      <w:r>
        <w:t xml:space="preserve">Motion carried.  Nothing discussed in the executive session required a vote by the council. </w:t>
      </w:r>
    </w:p>
    <w:p w:rsidR="008B2BA0" w:rsidRDefault="00554354">
      <w:pPr>
        <w:ind w:left="-5"/>
      </w:pPr>
      <w:r>
        <w:t xml:space="preserve">     As there was no further business to be had and done by the Mayor and City Council, Goebel made the motion and was seconded by Horne to adjourn said meeting at 9:46 p.m.  Motion carried. </w:t>
      </w:r>
    </w:p>
    <w:p w:rsidR="008B2BA0" w:rsidRDefault="00554354">
      <w:pPr>
        <w:ind w:left="-5"/>
      </w:pPr>
      <w:r>
        <w:t xml:space="preserve">     The following is a complete listing of all claims approved for payment: </w:t>
      </w:r>
    </w:p>
    <w:p w:rsidR="008B2BA0" w:rsidRDefault="00554354" w:rsidP="00F57C4B">
      <w:pPr>
        <w:tabs>
          <w:tab w:val="left" w:pos="0"/>
          <w:tab w:val="left" w:pos="720"/>
          <w:tab w:val="center" w:pos="8252"/>
          <w:tab w:val="right" w:pos="8640"/>
        </w:tabs>
        <w:ind w:left="-15" w:firstLine="0"/>
      </w:pPr>
      <w:r>
        <w:t xml:space="preserve">383/394     Net Salaries </w:t>
      </w:r>
      <w:r>
        <w:tab/>
        <w:t xml:space="preserve">8,864.27 </w:t>
      </w:r>
    </w:p>
    <w:p w:rsidR="008B2BA0" w:rsidRDefault="00554354" w:rsidP="00F57C4B">
      <w:pPr>
        <w:tabs>
          <w:tab w:val="left" w:pos="0"/>
          <w:tab w:val="left" w:pos="720"/>
          <w:tab w:val="center" w:pos="8252"/>
          <w:tab w:val="right" w:pos="8640"/>
          <w:tab w:val="center" w:pos="9362"/>
        </w:tabs>
        <w:ind w:left="-15" w:firstLine="0"/>
      </w:pPr>
      <w:r>
        <w:t xml:space="preserve">473/484     Net Salaries </w:t>
      </w:r>
      <w:r>
        <w:tab/>
        <w:t xml:space="preserve">9,521.34 </w:t>
      </w:r>
      <w:r>
        <w:tab/>
        <w:t xml:space="preserve"> </w:t>
      </w:r>
    </w:p>
    <w:p w:rsidR="008B2BA0" w:rsidRDefault="00554354" w:rsidP="00F57C4B">
      <w:pPr>
        <w:numPr>
          <w:ilvl w:val="0"/>
          <w:numId w:val="1"/>
        </w:numPr>
        <w:tabs>
          <w:tab w:val="left" w:pos="0"/>
          <w:tab w:val="left" w:pos="720"/>
          <w:tab w:val="right" w:pos="8640"/>
        </w:tabs>
        <w:ind w:hanging="720"/>
      </w:pPr>
      <w:r>
        <w:t xml:space="preserve">Webster County Treasurer, taxes Board of Trust properties </w:t>
      </w:r>
      <w:r w:rsidR="00F57C4B">
        <w:tab/>
        <w:t xml:space="preserve">             </w:t>
      </w:r>
      <w:r>
        <w:t xml:space="preserve">1,777.83 </w:t>
      </w:r>
    </w:p>
    <w:p w:rsidR="008B2BA0" w:rsidRDefault="00554354" w:rsidP="00F57C4B">
      <w:pPr>
        <w:numPr>
          <w:ilvl w:val="0"/>
          <w:numId w:val="1"/>
        </w:numPr>
        <w:tabs>
          <w:tab w:val="left" w:pos="0"/>
          <w:tab w:val="left" w:pos="720"/>
          <w:tab w:val="right" w:pos="8640"/>
        </w:tabs>
        <w:ind w:hanging="720"/>
      </w:pPr>
      <w:r>
        <w:t>A</w:t>
      </w:r>
      <w:r w:rsidR="00F57C4B">
        <w:t xml:space="preserve">dams County Court, garnishment </w:t>
      </w:r>
      <w:r w:rsidR="00F57C4B">
        <w:tab/>
        <w:t xml:space="preserve">    </w:t>
      </w:r>
      <w:r>
        <w:t xml:space="preserve">75.70 </w:t>
      </w:r>
    </w:p>
    <w:p w:rsidR="008B2BA0" w:rsidRDefault="00554354" w:rsidP="00F57C4B">
      <w:pPr>
        <w:numPr>
          <w:ilvl w:val="0"/>
          <w:numId w:val="1"/>
        </w:numPr>
        <w:tabs>
          <w:tab w:val="left" w:pos="0"/>
          <w:tab w:val="left" w:pos="720"/>
          <w:tab w:val="right" w:pos="8640"/>
        </w:tabs>
        <w:ind w:hanging="720"/>
      </w:pPr>
      <w:r>
        <w:t>NE Child Support Py</w:t>
      </w:r>
      <w:r w:rsidR="00F57C4B">
        <w:t xml:space="preserve">mt. Center, garnishment             </w:t>
      </w:r>
      <w:r w:rsidR="00F57C4B">
        <w:tab/>
        <w:t xml:space="preserve">254.75     </w:t>
      </w:r>
    </w:p>
    <w:p w:rsidR="008B2BA0" w:rsidRDefault="00554354" w:rsidP="00F57C4B">
      <w:pPr>
        <w:numPr>
          <w:ilvl w:val="0"/>
          <w:numId w:val="1"/>
        </w:numPr>
        <w:tabs>
          <w:tab w:val="left" w:pos="0"/>
          <w:tab w:val="left" w:pos="720"/>
          <w:tab w:val="right" w:pos="8640"/>
        </w:tabs>
        <w:ind w:hanging="720"/>
      </w:pPr>
      <w:r>
        <w:t xml:space="preserve">NE Child Support </w:t>
      </w:r>
      <w:r w:rsidR="00F57C4B">
        <w:t>Pymt. Center, garnishment</w:t>
      </w:r>
      <w:r>
        <w:tab/>
        <w:t xml:space="preserve">265.50 </w:t>
      </w:r>
    </w:p>
    <w:p w:rsidR="008B2BA0" w:rsidRDefault="00554354" w:rsidP="00F57C4B">
      <w:pPr>
        <w:numPr>
          <w:ilvl w:val="0"/>
          <w:numId w:val="1"/>
        </w:numPr>
        <w:tabs>
          <w:tab w:val="left" w:pos="0"/>
          <w:tab w:val="left" w:pos="720"/>
          <w:tab w:val="right" w:pos="8640"/>
        </w:tabs>
        <w:ind w:hanging="720"/>
      </w:pPr>
      <w:r>
        <w:t xml:space="preserve">R &amp; M Disposal, trash collection/city property pickup </w:t>
      </w:r>
      <w:r>
        <w:tab/>
        <w:t xml:space="preserve">11,982.50 </w:t>
      </w:r>
    </w:p>
    <w:p w:rsidR="008B2BA0" w:rsidRDefault="00554354" w:rsidP="00F57C4B">
      <w:pPr>
        <w:numPr>
          <w:ilvl w:val="0"/>
          <w:numId w:val="1"/>
        </w:numPr>
        <w:tabs>
          <w:tab w:val="left" w:pos="0"/>
          <w:tab w:val="left" w:pos="720"/>
          <w:tab w:val="right" w:pos="8640"/>
        </w:tabs>
        <w:ind w:hanging="720"/>
      </w:pPr>
      <w:r>
        <w:t xml:space="preserve">PRA Construction, clean up 1005 N. Webster Street </w:t>
      </w:r>
      <w:r>
        <w:tab/>
        <w:t xml:space="preserve">250.00 </w:t>
      </w:r>
    </w:p>
    <w:p w:rsidR="008B2BA0" w:rsidRDefault="00554354" w:rsidP="00F57C4B">
      <w:pPr>
        <w:numPr>
          <w:ilvl w:val="0"/>
          <w:numId w:val="1"/>
        </w:numPr>
        <w:tabs>
          <w:tab w:val="left" w:pos="0"/>
          <w:tab w:val="left" w:pos="720"/>
          <w:tab w:val="right" w:pos="8640"/>
        </w:tabs>
        <w:ind w:hanging="720"/>
      </w:pPr>
      <w:r>
        <w:t xml:space="preserve">Todd/Lisa Mahin, Historic Preservation Grant </w:t>
      </w:r>
      <w:r>
        <w:tab/>
        <w:t xml:space="preserve">2,000.00 </w:t>
      </w:r>
    </w:p>
    <w:p w:rsidR="008B2BA0" w:rsidRDefault="00554354" w:rsidP="00F57C4B">
      <w:pPr>
        <w:numPr>
          <w:ilvl w:val="0"/>
          <w:numId w:val="1"/>
        </w:numPr>
        <w:tabs>
          <w:tab w:val="left" w:pos="0"/>
          <w:tab w:val="left" w:pos="720"/>
          <w:tab w:val="right" w:pos="8640"/>
        </w:tabs>
        <w:ind w:hanging="720"/>
      </w:pPr>
      <w:r>
        <w:t xml:space="preserve">Verizon, cell phone-street dept. </w:t>
      </w:r>
      <w:r>
        <w:tab/>
        <w:t xml:space="preserve">47.12 </w:t>
      </w:r>
    </w:p>
    <w:p w:rsidR="008B2BA0" w:rsidRDefault="00554354" w:rsidP="00F57C4B">
      <w:pPr>
        <w:numPr>
          <w:ilvl w:val="0"/>
          <w:numId w:val="1"/>
        </w:numPr>
        <w:tabs>
          <w:tab w:val="left" w:pos="0"/>
          <w:tab w:val="left" w:pos="720"/>
          <w:tab w:val="right" w:pos="8640"/>
        </w:tabs>
        <w:ind w:hanging="720"/>
      </w:pPr>
      <w:r>
        <w:t xml:space="preserve">Van Diest Supply, chemicals </w:t>
      </w:r>
      <w:r>
        <w:tab/>
        <w:t xml:space="preserve">319.25 </w:t>
      </w:r>
    </w:p>
    <w:p w:rsidR="008B2BA0" w:rsidRDefault="00554354" w:rsidP="00F57C4B">
      <w:pPr>
        <w:numPr>
          <w:ilvl w:val="0"/>
          <w:numId w:val="1"/>
        </w:numPr>
        <w:tabs>
          <w:tab w:val="left" w:pos="0"/>
          <w:tab w:val="left" w:pos="720"/>
          <w:tab w:val="right" w:pos="8640"/>
        </w:tabs>
        <w:ind w:hanging="720"/>
      </w:pPr>
      <w:r>
        <w:t xml:space="preserve">BlueCross BlueShield, supplemental insurance </w:t>
      </w:r>
      <w:r>
        <w:tab/>
        <w:t xml:space="preserve">178.17 </w:t>
      </w:r>
    </w:p>
    <w:p w:rsidR="008B2BA0" w:rsidRDefault="00554354" w:rsidP="00F57C4B">
      <w:pPr>
        <w:numPr>
          <w:ilvl w:val="0"/>
          <w:numId w:val="1"/>
        </w:numPr>
        <w:tabs>
          <w:tab w:val="left" w:pos="0"/>
          <w:tab w:val="left" w:pos="720"/>
          <w:tab w:val="right" w:pos="8640"/>
        </w:tabs>
        <w:ind w:hanging="720"/>
      </w:pPr>
      <w:r>
        <w:t xml:space="preserve">AFLAC, insurance-payroll deducted </w:t>
      </w:r>
      <w:r>
        <w:tab/>
        <w:t xml:space="preserve">269.81 </w:t>
      </w:r>
    </w:p>
    <w:p w:rsidR="008B2BA0" w:rsidRDefault="00554354" w:rsidP="00F57C4B">
      <w:pPr>
        <w:numPr>
          <w:ilvl w:val="0"/>
          <w:numId w:val="1"/>
        </w:numPr>
        <w:tabs>
          <w:tab w:val="left" w:pos="0"/>
          <w:tab w:val="left" w:pos="720"/>
          <w:tab w:val="right" w:pos="8640"/>
        </w:tabs>
        <w:ind w:hanging="720"/>
      </w:pPr>
      <w:r>
        <w:t xml:space="preserve">Principal, dental insurance </w:t>
      </w:r>
      <w:r>
        <w:tab/>
        <w:t xml:space="preserve">331.43 </w:t>
      </w:r>
    </w:p>
    <w:p w:rsidR="008B2BA0" w:rsidRDefault="00554354" w:rsidP="00F57C4B">
      <w:pPr>
        <w:numPr>
          <w:ilvl w:val="0"/>
          <w:numId w:val="1"/>
        </w:numPr>
        <w:tabs>
          <w:tab w:val="left" w:pos="0"/>
          <w:tab w:val="left" w:pos="720"/>
          <w:tab w:val="right" w:pos="8640"/>
        </w:tabs>
        <w:ind w:hanging="720"/>
      </w:pPr>
      <w:r>
        <w:t xml:space="preserve">Red Cloud Chief, legal ads </w:t>
      </w:r>
      <w:r>
        <w:tab/>
        <w:t xml:space="preserve">516.13 </w:t>
      </w:r>
    </w:p>
    <w:p w:rsidR="008B2BA0" w:rsidRDefault="00554354" w:rsidP="00F57C4B">
      <w:pPr>
        <w:numPr>
          <w:ilvl w:val="0"/>
          <w:numId w:val="1"/>
        </w:numPr>
        <w:tabs>
          <w:tab w:val="left" w:pos="0"/>
          <w:tab w:val="left" w:pos="720"/>
          <w:tab w:val="right" w:pos="8640"/>
        </w:tabs>
        <w:ind w:hanging="720"/>
      </w:pPr>
      <w:r>
        <w:t xml:space="preserve">Nationwide, 1/16 retirement contributions </w:t>
      </w:r>
      <w:r>
        <w:tab/>
        <w:t xml:space="preserve">1,373.69 </w:t>
      </w:r>
    </w:p>
    <w:p w:rsidR="008B2BA0" w:rsidRDefault="00554354" w:rsidP="00F57C4B">
      <w:pPr>
        <w:numPr>
          <w:ilvl w:val="0"/>
          <w:numId w:val="1"/>
        </w:numPr>
        <w:tabs>
          <w:tab w:val="left" w:pos="0"/>
          <w:tab w:val="left" w:pos="720"/>
          <w:tab w:val="right" w:pos="8640"/>
        </w:tabs>
        <w:ind w:hanging="720"/>
      </w:pPr>
      <w:r>
        <w:t xml:space="preserve">Medicare, 1/16 payroll </w:t>
      </w:r>
      <w:r>
        <w:tab/>
        <w:t xml:space="preserve">380.96 </w:t>
      </w:r>
    </w:p>
    <w:p w:rsidR="008B2BA0" w:rsidRDefault="00554354" w:rsidP="00F57C4B">
      <w:pPr>
        <w:numPr>
          <w:ilvl w:val="0"/>
          <w:numId w:val="1"/>
        </w:numPr>
        <w:tabs>
          <w:tab w:val="left" w:pos="0"/>
          <w:tab w:val="left" w:pos="720"/>
          <w:tab w:val="right" w:pos="8640"/>
        </w:tabs>
        <w:ind w:hanging="720"/>
      </w:pPr>
      <w:r>
        <w:t xml:space="preserve">Withholding, 1/16 payroll </w:t>
      </w:r>
      <w:r>
        <w:tab/>
        <w:t xml:space="preserve">918.63 </w:t>
      </w:r>
    </w:p>
    <w:p w:rsidR="008B2BA0" w:rsidRDefault="00554354" w:rsidP="00F57C4B">
      <w:pPr>
        <w:numPr>
          <w:ilvl w:val="0"/>
          <w:numId w:val="1"/>
        </w:numPr>
        <w:tabs>
          <w:tab w:val="left" w:pos="0"/>
          <w:tab w:val="left" w:pos="720"/>
          <w:tab w:val="right" w:pos="8640"/>
        </w:tabs>
        <w:ind w:hanging="720"/>
      </w:pPr>
      <w:r>
        <w:t xml:space="preserve">State Income Tax, for month of January </w:t>
      </w:r>
      <w:r>
        <w:tab/>
        <w:t xml:space="preserve">668.89 </w:t>
      </w:r>
    </w:p>
    <w:p w:rsidR="008B2BA0" w:rsidRDefault="00554354" w:rsidP="00F57C4B">
      <w:pPr>
        <w:numPr>
          <w:ilvl w:val="0"/>
          <w:numId w:val="1"/>
        </w:numPr>
        <w:tabs>
          <w:tab w:val="left" w:pos="0"/>
          <w:tab w:val="left" w:pos="720"/>
          <w:tab w:val="right" w:pos="8640"/>
        </w:tabs>
        <w:ind w:hanging="720"/>
      </w:pPr>
      <w:r>
        <w:t xml:space="preserve">Social Security, 1/16 payroll </w:t>
      </w:r>
      <w:r>
        <w:tab/>
        <w:t xml:space="preserve">1,629.02 </w:t>
      </w:r>
    </w:p>
    <w:p w:rsidR="008B2BA0" w:rsidRDefault="00554354" w:rsidP="00F57C4B">
      <w:pPr>
        <w:numPr>
          <w:ilvl w:val="0"/>
          <w:numId w:val="1"/>
        </w:numPr>
        <w:tabs>
          <w:tab w:val="left" w:pos="0"/>
          <w:tab w:val="left" w:pos="720"/>
          <w:tab w:val="right" w:pos="8640"/>
        </w:tabs>
        <w:ind w:hanging="720"/>
      </w:pPr>
      <w:r>
        <w:t xml:space="preserve">Great Plains, telephones </w:t>
      </w:r>
      <w:r>
        <w:tab/>
        <w:t xml:space="preserve">1,009.24 </w:t>
      </w:r>
    </w:p>
    <w:p w:rsidR="008B2BA0" w:rsidRDefault="00554354" w:rsidP="00F57C4B">
      <w:pPr>
        <w:numPr>
          <w:ilvl w:val="0"/>
          <w:numId w:val="1"/>
        </w:numPr>
        <w:tabs>
          <w:tab w:val="left" w:pos="0"/>
          <w:tab w:val="left" w:pos="720"/>
          <w:tab w:val="right" w:pos="8640"/>
        </w:tabs>
        <w:ind w:hanging="720"/>
      </w:pPr>
      <w:r>
        <w:t xml:space="preserve">Palace II, employee recognition dinner </w:t>
      </w:r>
      <w:r>
        <w:tab/>
        <w:t xml:space="preserve">767.77 </w:t>
      </w:r>
    </w:p>
    <w:p w:rsidR="008B2BA0" w:rsidRDefault="00554354" w:rsidP="00F57C4B">
      <w:pPr>
        <w:tabs>
          <w:tab w:val="left" w:pos="0"/>
          <w:tab w:val="left" w:pos="720"/>
          <w:tab w:val="center" w:pos="2275"/>
          <w:tab w:val="center" w:pos="8336"/>
          <w:tab w:val="right" w:pos="8640"/>
        </w:tabs>
        <w:ind w:left="-15" w:firstLine="0"/>
      </w:pPr>
      <w:r>
        <w:t xml:space="preserve">506 </w:t>
      </w:r>
      <w:r>
        <w:tab/>
        <w:t xml:space="preserve">Postmaster, postage for utility bills </w:t>
      </w:r>
      <w:r>
        <w:tab/>
        <w:t xml:space="preserve">258.10 </w:t>
      </w:r>
    </w:p>
    <w:p w:rsidR="008B2BA0" w:rsidRDefault="00554354" w:rsidP="00F57C4B">
      <w:pPr>
        <w:tabs>
          <w:tab w:val="left" w:pos="0"/>
          <w:tab w:val="left" w:pos="720"/>
          <w:tab w:val="center" w:pos="2818"/>
          <w:tab w:val="center" w:pos="8336"/>
          <w:tab w:val="right" w:pos="8640"/>
        </w:tabs>
        <w:ind w:left="-15" w:firstLine="0"/>
      </w:pPr>
      <w:r>
        <w:t xml:space="preserve">505 </w:t>
      </w:r>
      <w:r>
        <w:tab/>
        <w:t xml:space="preserve">Kim Danehey-Nibbe, contract labor for January </w:t>
      </w:r>
      <w:r>
        <w:tab/>
        <w:t xml:space="preserve">975.00 </w:t>
      </w:r>
    </w:p>
    <w:p w:rsidR="008B2BA0" w:rsidRDefault="00554354" w:rsidP="00F57C4B">
      <w:pPr>
        <w:numPr>
          <w:ilvl w:val="0"/>
          <w:numId w:val="2"/>
        </w:numPr>
        <w:tabs>
          <w:tab w:val="left" w:pos="0"/>
          <w:tab w:val="left" w:pos="720"/>
          <w:tab w:val="right" w:pos="8640"/>
        </w:tabs>
        <w:ind w:hanging="720"/>
      </w:pPr>
      <w:r>
        <w:t xml:space="preserve">The Lincoln National Life, life insurance </w:t>
      </w:r>
      <w:r>
        <w:tab/>
        <w:t xml:space="preserve">153.99 </w:t>
      </w:r>
    </w:p>
    <w:p w:rsidR="008B2BA0" w:rsidRDefault="00554354" w:rsidP="00F57C4B">
      <w:pPr>
        <w:numPr>
          <w:ilvl w:val="0"/>
          <w:numId w:val="2"/>
        </w:numPr>
        <w:tabs>
          <w:tab w:val="left" w:pos="0"/>
          <w:tab w:val="left" w:pos="720"/>
          <w:tab w:val="right" w:pos="8640"/>
        </w:tabs>
        <w:ind w:hanging="720"/>
      </w:pPr>
      <w:r>
        <w:t xml:space="preserve">City of Red Cloud, applied deposit to utility bills </w:t>
      </w:r>
      <w:r>
        <w:tab/>
        <w:t xml:space="preserve">200.00 </w:t>
      </w:r>
    </w:p>
    <w:p w:rsidR="008B2BA0" w:rsidRDefault="00554354" w:rsidP="00F57C4B">
      <w:pPr>
        <w:numPr>
          <w:ilvl w:val="0"/>
          <w:numId w:val="2"/>
        </w:numPr>
        <w:tabs>
          <w:tab w:val="left" w:pos="0"/>
          <w:tab w:val="left" w:pos="720"/>
          <w:tab w:val="right" w:pos="8640"/>
        </w:tabs>
        <w:ind w:hanging="720"/>
      </w:pPr>
      <w:r>
        <w:t>One C</w:t>
      </w:r>
      <w:r w:rsidR="00F57C4B">
        <w:t xml:space="preserve">all Concept, line locates </w:t>
      </w:r>
      <w:r>
        <w:tab/>
      </w:r>
      <w:r w:rsidR="00B763ED">
        <w:t>4.53</w:t>
      </w:r>
      <w:bookmarkStart w:id="0" w:name="_GoBack"/>
      <w:bookmarkEnd w:id="0"/>
      <w:r>
        <w:t xml:space="preserve"> </w:t>
      </w:r>
    </w:p>
    <w:p w:rsidR="008B2BA0" w:rsidRDefault="00554354" w:rsidP="00F57C4B">
      <w:pPr>
        <w:numPr>
          <w:ilvl w:val="0"/>
          <w:numId w:val="2"/>
        </w:numPr>
        <w:tabs>
          <w:tab w:val="left" w:pos="0"/>
          <w:tab w:val="left" w:pos="720"/>
          <w:tab w:val="right" w:pos="8640"/>
        </w:tabs>
        <w:ind w:hanging="720"/>
      </w:pPr>
      <w:r>
        <w:t xml:space="preserve">BlueCross  BlueShield, group health insurance </w:t>
      </w:r>
      <w:r>
        <w:tab/>
        <w:t xml:space="preserve">6,263.30 </w:t>
      </w:r>
    </w:p>
    <w:p w:rsidR="008B2BA0" w:rsidRDefault="00554354" w:rsidP="00F57C4B">
      <w:pPr>
        <w:numPr>
          <w:ilvl w:val="0"/>
          <w:numId w:val="2"/>
        </w:numPr>
        <w:tabs>
          <w:tab w:val="left" w:pos="0"/>
          <w:tab w:val="left" w:pos="720"/>
          <w:tab w:val="right" w:pos="8640"/>
        </w:tabs>
        <w:ind w:hanging="720"/>
      </w:pPr>
      <w:r>
        <w:t xml:space="preserve">PRA Construction, 1005 N. Webster clean up </w:t>
      </w:r>
      <w:r>
        <w:tab/>
        <w:t xml:space="preserve">285.00 </w:t>
      </w:r>
    </w:p>
    <w:p w:rsidR="008B2BA0" w:rsidRDefault="00554354" w:rsidP="00F57C4B">
      <w:pPr>
        <w:numPr>
          <w:ilvl w:val="0"/>
          <w:numId w:val="2"/>
        </w:numPr>
        <w:tabs>
          <w:tab w:val="left" w:pos="0"/>
          <w:tab w:val="left" w:pos="720"/>
          <w:tab w:val="right" w:pos="8640"/>
        </w:tabs>
        <w:ind w:hanging="720"/>
      </w:pPr>
      <w:r>
        <w:t xml:space="preserve">City of Red Cloud, applied deposit to utility bill </w:t>
      </w:r>
      <w:r>
        <w:tab/>
        <w:t xml:space="preserve">200.00 </w:t>
      </w:r>
    </w:p>
    <w:p w:rsidR="008B2BA0" w:rsidRDefault="00554354" w:rsidP="00F57C4B">
      <w:pPr>
        <w:numPr>
          <w:ilvl w:val="0"/>
          <w:numId w:val="3"/>
        </w:numPr>
        <w:tabs>
          <w:tab w:val="left" w:pos="0"/>
          <w:tab w:val="left" w:pos="720"/>
          <w:tab w:val="right" w:pos="8640"/>
        </w:tabs>
        <w:ind w:hanging="720"/>
      </w:pPr>
      <w:r>
        <w:t xml:space="preserve">Electric, to bond &amp; interest </w:t>
      </w:r>
      <w:r>
        <w:tab/>
        <w:t xml:space="preserve">2,000.00 </w:t>
      </w:r>
    </w:p>
    <w:p w:rsidR="008B2BA0" w:rsidRDefault="00554354" w:rsidP="00F57C4B">
      <w:pPr>
        <w:numPr>
          <w:ilvl w:val="0"/>
          <w:numId w:val="3"/>
        </w:numPr>
        <w:tabs>
          <w:tab w:val="left" w:pos="0"/>
          <w:tab w:val="left" w:pos="720"/>
          <w:tab w:val="right" w:pos="8640"/>
        </w:tabs>
        <w:ind w:hanging="720"/>
      </w:pPr>
      <w:r>
        <w:t xml:space="preserve">Sewer, to cash management sewer reserve </w:t>
      </w:r>
      <w:r>
        <w:tab/>
        <w:t xml:space="preserve">625.00 </w:t>
      </w:r>
    </w:p>
    <w:p w:rsidR="008B2BA0" w:rsidRDefault="00554354" w:rsidP="00F57C4B">
      <w:pPr>
        <w:numPr>
          <w:ilvl w:val="0"/>
          <w:numId w:val="3"/>
        </w:numPr>
        <w:tabs>
          <w:tab w:val="left" w:pos="0"/>
          <w:tab w:val="left" w:pos="720"/>
          <w:tab w:val="right" w:pos="8640"/>
        </w:tabs>
        <w:ind w:hanging="720"/>
      </w:pPr>
      <w:r>
        <w:lastRenderedPageBreak/>
        <w:t xml:space="preserve">Water, to cash management water reserve </w:t>
      </w:r>
      <w:r>
        <w:tab/>
        <w:t xml:space="preserve">625.00 </w:t>
      </w:r>
    </w:p>
    <w:p w:rsidR="008B2BA0" w:rsidRDefault="00554354" w:rsidP="00F57C4B">
      <w:pPr>
        <w:numPr>
          <w:ilvl w:val="0"/>
          <w:numId w:val="3"/>
        </w:numPr>
        <w:tabs>
          <w:tab w:val="left" w:pos="0"/>
          <w:tab w:val="left" w:pos="720"/>
          <w:tab w:val="right" w:pos="8640"/>
        </w:tabs>
        <w:ind w:hanging="720"/>
      </w:pPr>
      <w:r>
        <w:t xml:space="preserve">Heritage Bank, fire bldg. loan payment </w:t>
      </w:r>
      <w:r>
        <w:tab/>
        <w:t xml:space="preserve">731.98 </w:t>
      </w:r>
    </w:p>
    <w:p w:rsidR="008B2BA0" w:rsidRDefault="00554354" w:rsidP="00F57C4B">
      <w:pPr>
        <w:numPr>
          <w:ilvl w:val="0"/>
          <w:numId w:val="3"/>
        </w:numPr>
        <w:tabs>
          <w:tab w:val="left" w:pos="0"/>
          <w:tab w:val="left" w:pos="720"/>
          <w:tab w:val="right" w:pos="8640"/>
        </w:tabs>
        <w:ind w:hanging="720"/>
      </w:pPr>
      <w:r>
        <w:t xml:space="preserve">Hometown Leasing, lease payment on copier </w:t>
      </w:r>
      <w:r>
        <w:tab/>
        <w:t xml:space="preserve">110.00 </w:t>
      </w:r>
    </w:p>
    <w:p w:rsidR="008B2BA0" w:rsidRDefault="00554354" w:rsidP="00F57C4B">
      <w:pPr>
        <w:numPr>
          <w:ilvl w:val="0"/>
          <w:numId w:val="3"/>
        </w:numPr>
        <w:tabs>
          <w:tab w:val="left" w:pos="0"/>
          <w:tab w:val="left" w:pos="720"/>
          <w:tab w:val="right" w:pos="8640"/>
        </w:tabs>
        <w:ind w:hanging="720"/>
      </w:pPr>
      <w:r>
        <w:t xml:space="preserve">Mid Rivers 911, user fee </w:t>
      </w:r>
      <w:r>
        <w:tab/>
        <w:t xml:space="preserve">350.00 </w:t>
      </w:r>
    </w:p>
    <w:p w:rsidR="008B2BA0" w:rsidRDefault="00554354" w:rsidP="00F57C4B">
      <w:pPr>
        <w:numPr>
          <w:ilvl w:val="0"/>
          <w:numId w:val="3"/>
        </w:numPr>
        <w:tabs>
          <w:tab w:val="left" w:pos="0"/>
          <w:tab w:val="left" w:pos="720"/>
          <w:tab w:val="right" w:pos="8640"/>
        </w:tabs>
        <w:ind w:hanging="720"/>
      </w:pPr>
      <w:r>
        <w:t xml:space="preserve">John Hodge Attorney, attorney fees </w:t>
      </w:r>
      <w:r>
        <w:tab/>
        <w:t xml:space="preserve">75.00 </w:t>
      </w:r>
    </w:p>
    <w:p w:rsidR="008B2BA0" w:rsidRDefault="00554354" w:rsidP="00F57C4B">
      <w:pPr>
        <w:numPr>
          <w:ilvl w:val="0"/>
          <w:numId w:val="3"/>
        </w:numPr>
        <w:tabs>
          <w:tab w:val="left" w:pos="0"/>
          <w:tab w:val="left" w:pos="720"/>
          <w:tab w:val="right" w:pos="8640"/>
        </w:tabs>
        <w:ind w:hanging="720"/>
      </w:pPr>
      <w:r>
        <w:t xml:space="preserve">Various, to business insurance fund </w:t>
      </w:r>
      <w:r>
        <w:tab/>
        <w:t xml:space="preserve">7,358.16 </w:t>
      </w:r>
    </w:p>
    <w:p w:rsidR="008B2BA0" w:rsidRDefault="00554354" w:rsidP="00F57C4B">
      <w:pPr>
        <w:numPr>
          <w:ilvl w:val="0"/>
          <w:numId w:val="3"/>
        </w:numPr>
        <w:tabs>
          <w:tab w:val="left" w:pos="0"/>
          <w:tab w:val="left" w:pos="720"/>
          <w:tab w:val="right" w:pos="8640"/>
        </w:tabs>
        <w:ind w:hanging="720"/>
      </w:pPr>
      <w:r>
        <w:t xml:space="preserve">General to police fund </w:t>
      </w:r>
      <w:r>
        <w:tab/>
        <w:t xml:space="preserve">1,916.51 </w:t>
      </w:r>
    </w:p>
    <w:p w:rsidR="008B2BA0" w:rsidRDefault="00554354" w:rsidP="00F57C4B">
      <w:pPr>
        <w:numPr>
          <w:ilvl w:val="0"/>
          <w:numId w:val="3"/>
        </w:numPr>
        <w:tabs>
          <w:tab w:val="left" w:pos="0"/>
          <w:tab w:val="left" w:pos="720"/>
          <w:tab w:val="right" w:pos="8640"/>
        </w:tabs>
        <w:ind w:hanging="720"/>
      </w:pPr>
      <w:r>
        <w:t xml:space="preserve">Nationwide, retirement loan payment </w:t>
      </w:r>
      <w:r>
        <w:tab/>
        <w:t xml:space="preserve">59.81 </w:t>
      </w:r>
    </w:p>
    <w:p w:rsidR="008B2BA0" w:rsidRDefault="00554354" w:rsidP="00F57C4B">
      <w:pPr>
        <w:numPr>
          <w:ilvl w:val="0"/>
          <w:numId w:val="3"/>
        </w:numPr>
        <w:tabs>
          <w:tab w:val="left" w:pos="0"/>
          <w:tab w:val="left" w:pos="720"/>
          <w:tab w:val="right" w:pos="8640"/>
        </w:tabs>
        <w:ind w:hanging="720"/>
      </w:pPr>
      <w:r>
        <w:t xml:space="preserve">Nationwide, retirement loan payment </w:t>
      </w:r>
      <w:r>
        <w:tab/>
        <w:t xml:space="preserve">262.87 </w:t>
      </w:r>
    </w:p>
    <w:p w:rsidR="008B2BA0" w:rsidRDefault="00554354" w:rsidP="00F57C4B">
      <w:pPr>
        <w:numPr>
          <w:ilvl w:val="0"/>
          <w:numId w:val="3"/>
        </w:numPr>
        <w:tabs>
          <w:tab w:val="left" w:pos="0"/>
          <w:tab w:val="left" w:pos="720"/>
          <w:tab w:val="right" w:pos="8640"/>
        </w:tabs>
        <w:ind w:hanging="720"/>
      </w:pPr>
      <w:r>
        <w:t xml:space="preserve">Jason Franssen, towards cell phone bill </w:t>
      </w:r>
      <w:r>
        <w:tab/>
        <w:t xml:space="preserve">44.00 </w:t>
      </w:r>
    </w:p>
    <w:p w:rsidR="008B2BA0" w:rsidRDefault="00554354" w:rsidP="00F57C4B">
      <w:pPr>
        <w:numPr>
          <w:ilvl w:val="0"/>
          <w:numId w:val="3"/>
        </w:numPr>
        <w:tabs>
          <w:tab w:val="left" w:pos="0"/>
          <w:tab w:val="left" w:pos="720"/>
          <w:tab w:val="right" w:pos="8640"/>
        </w:tabs>
        <w:ind w:hanging="720"/>
      </w:pPr>
      <w:r>
        <w:t xml:space="preserve">Joe Hersh, towards cell phone bill </w:t>
      </w:r>
      <w:r>
        <w:tab/>
        <w:t xml:space="preserve">44.00 </w:t>
      </w:r>
    </w:p>
    <w:p w:rsidR="008B2BA0" w:rsidRDefault="00554354" w:rsidP="00F57C4B">
      <w:pPr>
        <w:numPr>
          <w:ilvl w:val="0"/>
          <w:numId w:val="3"/>
        </w:numPr>
        <w:tabs>
          <w:tab w:val="left" w:pos="0"/>
          <w:tab w:val="left" w:pos="720"/>
          <w:tab w:val="right" w:pos="8640"/>
        </w:tabs>
        <w:ind w:hanging="720"/>
      </w:pPr>
      <w:r>
        <w:t xml:space="preserve">Dalton Long, towards cell phone bill </w:t>
      </w:r>
      <w:r>
        <w:tab/>
        <w:t xml:space="preserve">33.00 </w:t>
      </w:r>
    </w:p>
    <w:p w:rsidR="008B2BA0" w:rsidRDefault="00554354" w:rsidP="00F57C4B">
      <w:pPr>
        <w:numPr>
          <w:ilvl w:val="0"/>
          <w:numId w:val="3"/>
        </w:numPr>
        <w:tabs>
          <w:tab w:val="left" w:pos="0"/>
          <w:tab w:val="left" w:pos="720"/>
          <w:tab w:val="right" w:pos="8640"/>
        </w:tabs>
        <w:spacing w:after="0" w:line="259" w:lineRule="auto"/>
        <w:ind w:hanging="720"/>
      </w:pPr>
      <w:r>
        <w:t xml:space="preserve">Various, to officer’s salary </w:t>
      </w:r>
      <w:r>
        <w:tab/>
        <w:t xml:space="preserve">695.82 </w:t>
      </w:r>
    </w:p>
    <w:p w:rsidR="008B2BA0" w:rsidRDefault="00554354" w:rsidP="00F57C4B">
      <w:pPr>
        <w:numPr>
          <w:ilvl w:val="0"/>
          <w:numId w:val="3"/>
        </w:numPr>
        <w:tabs>
          <w:tab w:val="left" w:pos="0"/>
          <w:tab w:val="left" w:pos="720"/>
          <w:tab w:val="right" w:pos="8640"/>
        </w:tabs>
        <w:ind w:hanging="720"/>
      </w:pPr>
      <w:r>
        <w:t xml:space="preserve">Various, to economic development </w:t>
      </w:r>
      <w:r>
        <w:tab/>
        <w:t xml:space="preserve">2,083.35 </w:t>
      </w:r>
    </w:p>
    <w:p w:rsidR="008B2BA0" w:rsidRDefault="00554354" w:rsidP="00F57C4B">
      <w:pPr>
        <w:numPr>
          <w:ilvl w:val="0"/>
          <w:numId w:val="3"/>
        </w:numPr>
        <w:tabs>
          <w:tab w:val="left" w:pos="0"/>
          <w:tab w:val="left" w:pos="720"/>
          <w:tab w:val="right" w:pos="8640"/>
        </w:tabs>
        <w:ind w:hanging="720"/>
      </w:pPr>
      <w:r>
        <w:t xml:space="preserve">Various, to general fund </w:t>
      </w:r>
      <w:r>
        <w:tab/>
        <w:t xml:space="preserve">2,499.99 </w:t>
      </w:r>
    </w:p>
    <w:p w:rsidR="008B2BA0" w:rsidRDefault="00554354" w:rsidP="00F57C4B">
      <w:pPr>
        <w:numPr>
          <w:ilvl w:val="0"/>
          <w:numId w:val="3"/>
        </w:numPr>
        <w:tabs>
          <w:tab w:val="left" w:pos="0"/>
          <w:tab w:val="left" w:pos="720"/>
          <w:tab w:val="right" w:pos="8640"/>
        </w:tabs>
        <w:ind w:hanging="720"/>
      </w:pPr>
      <w:r>
        <w:t xml:space="preserve">Various, to Board of Trust </w:t>
      </w:r>
      <w:r>
        <w:tab/>
        <w:t xml:space="preserve">833.34 </w:t>
      </w:r>
    </w:p>
    <w:p w:rsidR="008B2BA0" w:rsidRDefault="00554354" w:rsidP="00F57C4B">
      <w:pPr>
        <w:numPr>
          <w:ilvl w:val="0"/>
          <w:numId w:val="3"/>
        </w:numPr>
        <w:tabs>
          <w:tab w:val="left" w:pos="0"/>
          <w:tab w:val="left" w:pos="720"/>
          <w:tab w:val="right" w:pos="8640"/>
        </w:tabs>
        <w:ind w:hanging="720"/>
      </w:pPr>
      <w:r>
        <w:t xml:space="preserve">Various, to Historic Preservation </w:t>
      </w:r>
      <w:r>
        <w:tab/>
        <w:t xml:space="preserve">500.01 </w:t>
      </w:r>
    </w:p>
    <w:p w:rsidR="008B2BA0" w:rsidRDefault="00554354" w:rsidP="00F57C4B">
      <w:pPr>
        <w:numPr>
          <w:ilvl w:val="0"/>
          <w:numId w:val="3"/>
        </w:numPr>
        <w:tabs>
          <w:tab w:val="left" w:pos="0"/>
          <w:tab w:val="left" w:pos="720"/>
          <w:tab w:val="right" w:pos="8640"/>
        </w:tabs>
        <w:ind w:hanging="720"/>
      </w:pPr>
      <w:r>
        <w:t xml:space="preserve">Webster County Sheriff, January contract payment </w:t>
      </w:r>
      <w:r>
        <w:tab/>
        <w:t xml:space="preserve">3,854.29 </w:t>
      </w:r>
    </w:p>
    <w:p w:rsidR="008B2BA0" w:rsidRDefault="00554354" w:rsidP="00F57C4B">
      <w:pPr>
        <w:numPr>
          <w:ilvl w:val="0"/>
          <w:numId w:val="3"/>
        </w:numPr>
        <w:tabs>
          <w:tab w:val="left" w:pos="0"/>
          <w:tab w:val="left" w:pos="720"/>
          <w:tab w:val="right" w:pos="8640"/>
        </w:tabs>
        <w:ind w:hanging="720"/>
      </w:pPr>
      <w:r>
        <w:t>Adams Co</w:t>
      </w:r>
      <w:r w:rsidR="00F57C4B">
        <w:t>unty Court, garnishment</w:t>
      </w:r>
      <w:r>
        <w:t xml:space="preserve"> </w:t>
      </w:r>
      <w:r>
        <w:tab/>
        <w:t xml:space="preserve">75.70 </w:t>
      </w:r>
    </w:p>
    <w:p w:rsidR="008B2BA0" w:rsidRDefault="00554354" w:rsidP="00F57C4B">
      <w:pPr>
        <w:numPr>
          <w:ilvl w:val="0"/>
          <w:numId w:val="3"/>
        </w:numPr>
        <w:tabs>
          <w:tab w:val="left" w:pos="0"/>
          <w:tab w:val="left" w:pos="720"/>
          <w:tab w:val="right" w:pos="8640"/>
        </w:tabs>
        <w:ind w:hanging="720"/>
      </w:pPr>
      <w:r>
        <w:t>NE Child Support</w:t>
      </w:r>
      <w:r w:rsidR="00F57C4B">
        <w:t xml:space="preserve"> Pymt. Center, garnishment</w:t>
      </w:r>
      <w:r>
        <w:t xml:space="preserve"> </w:t>
      </w:r>
      <w:r>
        <w:tab/>
        <w:t xml:space="preserve">265.50 </w:t>
      </w:r>
    </w:p>
    <w:p w:rsidR="008B2BA0" w:rsidRDefault="00554354" w:rsidP="00F57C4B">
      <w:pPr>
        <w:numPr>
          <w:ilvl w:val="0"/>
          <w:numId w:val="3"/>
        </w:numPr>
        <w:tabs>
          <w:tab w:val="left" w:pos="0"/>
          <w:tab w:val="left" w:pos="720"/>
          <w:tab w:val="right" w:pos="8640"/>
        </w:tabs>
        <w:ind w:hanging="720"/>
      </w:pPr>
      <w:r>
        <w:t>NE Child Support Py</w:t>
      </w:r>
      <w:r w:rsidR="00F57C4B">
        <w:t>mt. Center, garnishment</w:t>
      </w:r>
      <w:r>
        <w:t xml:space="preserve"> </w:t>
      </w:r>
      <w:r>
        <w:tab/>
        <w:t xml:space="preserve">254.75 </w:t>
      </w:r>
    </w:p>
    <w:p w:rsidR="008B2BA0" w:rsidRDefault="00554354" w:rsidP="00F57C4B">
      <w:pPr>
        <w:numPr>
          <w:ilvl w:val="0"/>
          <w:numId w:val="3"/>
        </w:numPr>
        <w:tabs>
          <w:tab w:val="left" w:pos="0"/>
          <w:tab w:val="left" w:pos="720"/>
          <w:tab w:val="right" w:pos="8640"/>
        </w:tabs>
        <w:ind w:hanging="720"/>
      </w:pPr>
      <w:r>
        <w:t xml:space="preserve">Auld Public Library, supplies, registration, etc. </w:t>
      </w:r>
      <w:r>
        <w:tab/>
        <w:t xml:space="preserve">426.96 </w:t>
      </w:r>
    </w:p>
    <w:p w:rsidR="008B2BA0" w:rsidRDefault="00554354" w:rsidP="00F57C4B">
      <w:pPr>
        <w:numPr>
          <w:ilvl w:val="0"/>
          <w:numId w:val="3"/>
        </w:numPr>
        <w:tabs>
          <w:tab w:val="left" w:pos="0"/>
          <w:tab w:val="left" w:pos="720"/>
          <w:tab w:val="right" w:pos="8640"/>
        </w:tabs>
        <w:ind w:hanging="720"/>
      </w:pPr>
      <w:r>
        <w:t xml:space="preserve">Island Supply Welding, compressed air-fire dept </w:t>
      </w:r>
      <w:r>
        <w:tab/>
        <w:t xml:space="preserve">155.53 </w:t>
      </w:r>
    </w:p>
    <w:p w:rsidR="008B2BA0" w:rsidRDefault="00554354" w:rsidP="00F57C4B">
      <w:pPr>
        <w:numPr>
          <w:ilvl w:val="0"/>
          <w:numId w:val="3"/>
        </w:numPr>
        <w:tabs>
          <w:tab w:val="left" w:pos="0"/>
          <w:tab w:val="left" w:pos="720"/>
          <w:tab w:val="right" w:pos="8640"/>
        </w:tabs>
        <w:ind w:hanging="720"/>
      </w:pPr>
      <w:r>
        <w:t xml:space="preserve">Ask Supply, dispenser for hand soap-office </w:t>
      </w:r>
      <w:r>
        <w:tab/>
        <w:t xml:space="preserve">50.00 </w:t>
      </w:r>
    </w:p>
    <w:p w:rsidR="008B2BA0" w:rsidRDefault="00554354" w:rsidP="00F57C4B">
      <w:pPr>
        <w:numPr>
          <w:ilvl w:val="0"/>
          <w:numId w:val="3"/>
        </w:numPr>
        <w:tabs>
          <w:tab w:val="left" w:pos="0"/>
          <w:tab w:val="left" w:pos="720"/>
          <w:tab w:val="right" w:pos="8640"/>
        </w:tabs>
        <w:ind w:hanging="720"/>
      </w:pPr>
      <w:r>
        <w:t xml:space="preserve">Eakes, office supplies </w:t>
      </w:r>
      <w:r>
        <w:tab/>
        <w:t xml:space="preserve">508.61 </w:t>
      </w:r>
    </w:p>
    <w:p w:rsidR="008B2BA0" w:rsidRDefault="00554354" w:rsidP="00F57C4B">
      <w:pPr>
        <w:numPr>
          <w:ilvl w:val="0"/>
          <w:numId w:val="3"/>
        </w:numPr>
        <w:tabs>
          <w:tab w:val="left" w:pos="0"/>
          <w:tab w:val="left" w:pos="720"/>
          <w:tab w:val="right" w:pos="8640"/>
        </w:tabs>
        <w:ind w:hanging="720"/>
      </w:pPr>
      <w:r>
        <w:t xml:space="preserve">JEO, Dam Project </w:t>
      </w:r>
      <w:r>
        <w:tab/>
        <w:t xml:space="preserve">2,152.00 </w:t>
      </w:r>
    </w:p>
    <w:p w:rsidR="008B2BA0" w:rsidRDefault="00554354" w:rsidP="00F57C4B">
      <w:pPr>
        <w:numPr>
          <w:ilvl w:val="0"/>
          <w:numId w:val="3"/>
        </w:numPr>
        <w:tabs>
          <w:tab w:val="left" w:pos="0"/>
          <w:tab w:val="left" w:pos="720"/>
          <w:tab w:val="right" w:pos="8640"/>
        </w:tabs>
        <w:ind w:hanging="720"/>
      </w:pPr>
      <w:r>
        <w:t xml:space="preserve">MEAN, purchased power </w:t>
      </w:r>
      <w:r>
        <w:tab/>
        <w:t xml:space="preserve">77,039.06 </w:t>
      </w:r>
    </w:p>
    <w:p w:rsidR="008B2BA0" w:rsidRDefault="00554354" w:rsidP="00F57C4B">
      <w:pPr>
        <w:numPr>
          <w:ilvl w:val="0"/>
          <w:numId w:val="3"/>
        </w:numPr>
        <w:tabs>
          <w:tab w:val="left" w:pos="0"/>
          <w:tab w:val="left" w:pos="720"/>
          <w:tab w:val="right" w:pos="8640"/>
        </w:tabs>
        <w:ind w:hanging="720"/>
      </w:pPr>
      <w:r>
        <w:t xml:space="preserve">Echo, LED lights-fire hall </w:t>
      </w:r>
      <w:r>
        <w:tab/>
        <w:t xml:space="preserve">1,474.10 </w:t>
      </w:r>
    </w:p>
    <w:p w:rsidR="008B2BA0" w:rsidRDefault="00554354" w:rsidP="00F57C4B">
      <w:pPr>
        <w:numPr>
          <w:ilvl w:val="0"/>
          <w:numId w:val="3"/>
        </w:numPr>
        <w:tabs>
          <w:tab w:val="left" w:pos="0"/>
          <w:tab w:val="left" w:pos="720"/>
          <w:tab w:val="right" w:pos="8640"/>
        </w:tabs>
        <w:ind w:hanging="720"/>
      </w:pPr>
      <w:r>
        <w:t xml:space="preserve">Border States, volt meter, outside lights, tools, etc. </w:t>
      </w:r>
      <w:r>
        <w:tab/>
        <w:t xml:space="preserve">829.66 </w:t>
      </w:r>
    </w:p>
    <w:p w:rsidR="008B2BA0" w:rsidRDefault="00554354" w:rsidP="00F57C4B">
      <w:pPr>
        <w:numPr>
          <w:ilvl w:val="0"/>
          <w:numId w:val="3"/>
        </w:numPr>
        <w:tabs>
          <w:tab w:val="left" w:pos="0"/>
          <w:tab w:val="left" w:pos="720"/>
          <w:tab w:val="right" w:pos="8640"/>
        </w:tabs>
        <w:ind w:hanging="720"/>
      </w:pPr>
      <w:r>
        <w:t xml:space="preserve">Sundown Services, flooring cleaned at Fire Hall </w:t>
      </w:r>
      <w:r>
        <w:tab/>
        <w:t xml:space="preserve">370.00 </w:t>
      </w:r>
    </w:p>
    <w:p w:rsidR="008B2BA0" w:rsidRDefault="00554354" w:rsidP="00F57C4B">
      <w:pPr>
        <w:numPr>
          <w:ilvl w:val="0"/>
          <w:numId w:val="3"/>
        </w:numPr>
        <w:tabs>
          <w:tab w:val="left" w:pos="0"/>
          <w:tab w:val="left" w:pos="720"/>
          <w:tab w:val="right" w:pos="8640"/>
        </w:tabs>
        <w:ind w:hanging="720"/>
      </w:pPr>
      <w:r>
        <w:t xml:space="preserve">Farwest Line Specialties, safety harness &amp; hard hats </w:t>
      </w:r>
      <w:r>
        <w:tab/>
        <w:t xml:space="preserve">516.69 </w:t>
      </w:r>
    </w:p>
    <w:p w:rsidR="008B2BA0" w:rsidRDefault="00554354" w:rsidP="00F57C4B">
      <w:pPr>
        <w:numPr>
          <w:ilvl w:val="0"/>
          <w:numId w:val="3"/>
        </w:numPr>
        <w:tabs>
          <w:tab w:val="left" w:pos="0"/>
          <w:tab w:val="left" w:pos="720"/>
          <w:tab w:val="right" w:pos="8640"/>
        </w:tabs>
        <w:ind w:hanging="720"/>
      </w:pPr>
      <w:r>
        <w:t xml:space="preserve">Presto X, pest control </w:t>
      </w:r>
      <w:r>
        <w:tab/>
        <w:t xml:space="preserve">72.76 </w:t>
      </w:r>
    </w:p>
    <w:p w:rsidR="008B2BA0" w:rsidRDefault="00554354" w:rsidP="00F57C4B">
      <w:pPr>
        <w:numPr>
          <w:ilvl w:val="0"/>
          <w:numId w:val="3"/>
        </w:numPr>
        <w:tabs>
          <w:tab w:val="left" w:pos="0"/>
          <w:tab w:val="left" w:pos="720"/>
          <w:tab w:val="right" w:pos="8640"/>
        </w:tabs>
        <w:ind w:hanging="720"/>
      </w:pPr>
      <w:r>
        <w:t xml:space="preserve">Northern Safety, protective safety gear </w:t>
      </w:r>
      <w:r>
        <w:tab/>
        <w:t xml:space="preserve">46.41 </w:t>
      </w:r>
    </w:p>
    <w:p w:rsidR="008B2BA0" w:rsidRDefault="00554354" w:rsidP="00F57C4B">
      <w:pPr>
        <w:numPr>
          <w:ilvl w:val="0"/>
          <w:numId w:val="3"/>
        </w:numPr>
        <w:tabs>
          <w:tab w:val="left" w:pos="0"/>
          <w:tab w:val="left" w:pos="720"/>
          <w:tab w:val="right" w:pos="8640"/>
        </w:tabs>
        <w:ind w:hanging="720"/>
      </w:pPr>
      <w:r>
        <w:t xml:space="preserve">NE Public Health Env. Lab, water analysis </w:t>
      </w:r>
      <w:r>
        <w:tab/>
        <w:t xml:space="preserve">152.00 </w:t>
      </w:r>
    </w:p>
    <w:p w:rsidR="008B2BA0" w:rsidRDefault="00554354" w:rsidP="00F57C4B">
      <w:pPr>
        <w:numPr>
          <w:ilvl w:val="0"/>
          <w:numId w:val="3"/>
        </w:numPr>
        <w:tabs>
          <w:tab w:val="left" w:pos="0"/>
          <w:tab w:val="left" w:pos="720"/>
          <w:tab w:val="right" w:pos="8640"/>
        </w:tabs>
        <w:ind w:hanging="720"/>
      </w:pPr>
      <w:r>
        <w:t xml:space="preserve">Aramark, towels, janitorial services </w:t>
      </w:r>
      <w:r>
        <w:tab/>
        <w:t xml:space="preserve">342.94 </w:t>
      </w:r>
    </w:p>
    <w:p w:rsidR="008B2BA0" w:rsidRDefault="00554354" w:rsidP="00F57C4B">
      <w:pPr>
        <w:numPr>
          <w:ilvl w:val="0"/>
          <w:numId w:val="3"/>
        </w:numPr>
        <w:tabs>
          <w:tab w:val="left" w:pos="0"/>
          <w:tab w:val="left" w:pos="720"/>
          <w:tab w:val="right" w:pos="8640"/>
        </w:tabs>
        <w:ind w:hanging="720"/>
      </w:pPr>
      <w:r>
        <w:t xml:space="preserve">Iowa Pump Works, sewer pump repair/sewer plant </w:t>
      </w:r>
      <w:r>
        <w:tab/>
        <w:t xml:space="preserve">4,139.66 </w:t>
      </w:r>
    </w:p>
    <w:p w:rsidR="008B2BA0" w:rsidRDefault="00554354" w:rsidP="00F57C4B">
      <w:pPr>
        <w:numPr>
          <w:ilvl w:val="0"/>
          <w:numId w:val="3"/>
        </w:numPr>
        <w:tabs>
          <w:tab w:val="left" w:pos="0"/>
          <w:tab w:val="left" w:pos="720"/>
          <w:tab w:val="right" w:pos="8640"/>
        </w:tabs>
        <w:ind w:hanging="720"/>
      </w:pPr>
      <w:r>
        <w:t xml:space="preserve">Nationwide, 2/1 retirement contribution </w:t>
      </w:r>
      <w:r>
        <w:tab/>
        <w:t xml:space="preserve">1,353.10 </w:t>
      </w:r>
    </w:p>
    <w:p w:rsidR="008B2BA0" w:rsidRDefault="00554354" w:rsidP="00F57C4B">
      <w:pPr>
        <w:numPr>
          <w:ilvl w:val="0"/>
          <w:numId w:val="3"/>
        </w:numPr>
        <w:tabs>
          <w:tab w:val="left" w:pos="0"/>
          <w:tab w:val="left" w:pos="720"/>
          <w:tab w:val="right" w:pos="8640"/>
        </w:tabs>
        <w:ind w:hanging="720"/>
      </w:pPr>
      <w:r>
        <w:t xml:space="preserve">Withholding, 2/1 payroll taxes </w:t>
      </w:r>
      <w:r>
        <w:tab/>
        <w:t xml:space="preserve">966.57 </w:t>
      </w:r>
    </w:p>
    <w:p w:rsidR="008B2BA0" w:rsidRDefault="00554354" w:rsidP="00F57C4B">
      <w:pPr>
        <w:numPr>
          <w:ilvl w:val="0"/>
          <w:numId w:val="3"/>
        </w:numPr>
        <w:tabs>
          <w:tab w:val="left" w:pos="0"/>
          <w:tab w:val="left" w:pos="720"/>
          <w:tab w:val="right" w:pos="8640"/>
        </w:tabs>
        <w:ind w:hanging="720"/>
      </w:pPr>
      <w:r>
        <w:t xml:space="preserve">Social Security, 2/1 payroll taxes </w:t>
      </w:r>
      <w:r>
        <w:tab/>
        <w:t xml:space="preserve">1,762.34 </w:t>
      </w:r>
    </w:p>
    <w:p w:rsidR="008B2BA0" w:rsidRDefault="00554354" w:rsidP="00F57C4B">
      <w:pPr>
        <w:numPr>
          <w:ilvl w:val="0"/>
          <w:numId w:val="3"/>
        </w:numPr>
        <w:tabs>
          <w:tab w:val="left" w:pos="0"/>
          <w:tab w:val="left" w:pos="720"/>
          <w:tab w:val="right" w:pos="8640"/>
        </w:tabs>
        <w:ind w:hanging="720"/>
      </w:pPr>
      <w:r>
        <w:t xml:space="preserve">Medicare, 2/1 payroll taxes </w:t>
      </w:r>
      <w:r>
        <w:tab/>
        <w:t xml:space="preserve">412.14 </w:t>
      </w:r>
    </w:p>
    <w:p w:rsidR="008B2BA0" w:rsidRDefault="00554354" w:rsidP="00F57C4B">
      <w:pPr>
        <w:numPr>
          <w:ilvl w:val="0"/>
          <w:numId w:val="3"/>
        </w:numPr>
        <w:tabs>
          <w:tab w:val="left" w:pos="0"/>
          <w:tab w:val="left" w:pos="720"/>
          <w:tab w:val="right" w:pos="8640"/>
        </w:tabs>
        <w:ind w:hanging="720"/>
      </w:pPr>
      <w:r>
        <w:t xml:space="preserve">Dutton Lainson, replace electric panel at power plant </w:t>
      </w:r>
      <w:r>
        <w:tab/>
        <w:t xml:space="preserve">68.84 </w:t>
      </w:r>
    </w:p>
    <w:p w:rsidR="008B2BA0" w:rsidRDefault="00554354" w:rsidP="00F57C4B">
      <w:pPr>
        <w:numPr>
          <w:ilvl w:val="0"/>
          <w:numId w:val="3"/>
        </w:numPr>
        <w:tabs>
          <w:tab w:val="left" w:pos="0"/>
          <w:tab w:val="left" w:pos="720"/>
          <w:tab w:val="right" w:pos="8640"/>
        </w:tabs>
        <w:ind w:hanging="720"/>
      </w:pPr>
      <w:r>
        <w:t xml:space="preserve">MidWest Turf, repairs to old Toro </w:t>
      </w:r>
      <w:r>
        <w:tab/>
        <w:t xml:space="preserve">336.20 </w:t>
      </w:r>
    </w:p>
    <w:p w:rsidR="008B2BA0" w:rsidRDefault="00554354" w:rsidP="00F57C4B">
      <w:pPr>
        <w:numPr>
          <w:ilvl w:val="0"/>
          <w:numId w:val="3"/>
        </w:numPr>
        <w:tabs>
          <w:tab w:val="left" w:pos="0"/>
          <w:tab w:val="left" w:pos="720"/>
          <w:tab w:val="right" w:pos="8640"/>
        </w:tabs>
        <w:spacing w:after="0" w:line="259" w:lineRule="auto"/>
        <w:ind w:hanging="720"/>
      </w:pPr>
      <w:r>
        <w:t xml:space="preserve">Woodward’s, shred old documents </w:t>
      </w:r>
      <w:r>
        <w:tab/>
        <w:t xml:space="preserve">50.00 </w:t>
      </w:r>
    </w:p>
    <w:p w:rsidR="008B2BA0" w:rsidRDefault="00554354" w:rsidP="00F57C4B">
      <w:pPr>
        <w:numPr>
          <w:ilvl w:val="0"/>
          <w:numId w:val="3"/>
        </w:numPr>
        <w:tabs>
          <w:tab w:val="left" w:pos="0"/>
          <w:tab w:val="left" w:pos="720"/>
          <w:tab w:val="right" w:pos="8640"/>
        </w:tabs>
        <w:ind w:hanging="720"/>
      </w:pPr>
      <w:r>
        <w:t xml:space="preserve">Lara Strobl, mileage </w:t>
      </w:r>
      <w:r>
        <w:tab/>
        <w:t xml:space="preserve">142.68 </w:t>
      </w:r>
    </w:p>
    <w:p w:rsidR="008B2BA0" w:rsidRDefault="00554354" w:rsidP="00F57C4B">
      <w:pPr>
        <w:numPr>
          <w:ilvl w:val="0"/>
          <w:numId w:val="3"/>
        </w:numPr>
        <w:tabs>
          <w:tab w:val="left" w:pos="0"/>
          <w:tab w:val="left" w:pos="720"/>
          <w:tab w:val="right" w:pos="8640"/>
        </w:tabs>
        <w:ind w:hanging="720"/>
      </w:pPr>
      <w:r>
        <w:t xml:space="preserve">Corporate Image, updated letter head </w:t>
      </w:r>
      <w:r>
        <w:tab/>
        <w:t xml:space="preserve">168.00 </w:t>
      </w:r>
    </w:p>
    <w:p w:rsidR="008B2BA0" w:rsidRDefault="00554354" w:rsidP="00F57C4B">
      <w:pPr>
        <w:numPr>
          <w:ilvl w:val="0"/>
          <w:numId w:val="3"/>
        </w:numPr>
        <w:tabs>
          <w:tab w:val="left" w:pos="0"/>
          <w:tab w:val="left" w:pos="720"/>
          <w:tab w:val="right" w:pos="8640"/>
        </w:tabs>
        <w:ind w:hanging="720"/>
      </w:pPr>
      <w:r>
        <w:t xml:space="preserve">Wes Olson, fire conference expenses </w:t>
      </w:r>
      <w:r>
        <w:tab/>
        <w:t xml:space="preserve">1,170.00 </w:t>
      </w:r>
    </w:p>
    <w:p w:rsidR="008B2BA0" w:rsidRDefault="00554354" w:rsidP="00F57C4B">
      <w:pPr>
        <w:numPr>
          <w:ilvl w:val="0"/>
          <w:numId w:val="3"/>
        </w:numPr>
        <w:tabs>
          <w:tab w:val="left" w:pos="0"/>
          <w:tab w:val="left" w:pos="720"/>
          <w:tab w:val="right" w:pos="8640"/>
        </w:tabs>
        <w:spacing w:after="0" w:line="259" w:lineRule="auto"/>
        <w:ind w:hanging="720"/>
      </w:pPr>
      <w:r>
        <w:t xml:space="preserve">Olson’s Enterprises, fuel and repair </w:t>
      </w:r>
      <w:r>
        <w:tab/>
        <w:t xml:space="preserve">1,529.11 </w:t>
      </w:r>
    </w:p>
    <w:p w:rsidR="008B2BA0" w:rsidRDefault="00554354" w:rsidP="00F57C4B">
      <w:pPr>
        <w:numPr>
          <w:ilvl w:val="0"/>
          <w:numId w:val="3"/>
        </w:numPr>
        <w:tabs>
          <w:tab w:val="left" w:pos="0"/>
          <w:tab w:val="left" w:pos="720"/>
          <w:tab w:val="right" w:pos="8640"/>
        </w:tabs>
        <w:ind w:hanging="720"/>
      </w:pPr>
      <w:r>
        <w:lastRenderedPageBreak/>
        <w:t xml:space="preserve">Crescent Electric, pool lights </w:t>
      </w:r>
      <w:r>
        <w:tab/>
        <w:t xml:space="preserve">46.58 </w:t>
      </w:r>
    </w:p>
    <w:p w:rsidR="008B2BA0" w:rsidRDefault="00554354" w:rsidP="00F57C4B">
      <w:pPr>
        <w:numPr>
          <w:ilvl w:val="0"/>
          <w:numId w:val="3"/>
        </w:numPr>
        <w:tabs>
          <w:tab w:val="left" w:pos="0"/>
          <w:tab w:val="left" w:pos="720"/>
          <w:tab w:val="right" w:pos="8640"/>
        </w:tabs>
        <w:ind w:hanging="720"/>
      </w:pPr>
      <w:r>
        <w:t xml:space="preserve">J &amp; A Auto Supply, parts &amp; materials </w:t>
      </w:r>
      <w:r>
        <w:tab/>
        <w:t xml:space="preserve">730.85 </w:t>
      </w:r>
    </w:p>
    <w:p w:rsidR="008B2BA0" w:rsidRDefault="00554354" w:rsidP="00F57C4B">
      <w:pPr>
        <w:numPr>
          <w:ilvl w:val="0"/>
          <w:numId w:val="3"/>
        </w:numPr>
        <w:tabs>
          <w:tab w:val="left" w:pos="0"/>
          <w:tab w:val="left" w:pos="720"/>
          <w:tab w:val="right" w:pos="8640"/>
        </w:tabs>
        <w:ind w:hanging="720"/>
      </w:pPr>
      <w:r>
        <w:t xml:space="preserve">Eagle Communications, cable TV for Community Center </w:t>
      </w:r>
      <w:r>
        <w:tab/>
        <w:t xml:space="preserve">88.61 </w:t>
      </w:r>
    </w:p>
    <w:p w:rsidR="008B2BA0" w:rsidRDefault="00554354" w:rsidP="00F57C4B">
      <w:pPr>
        <w:numPr>
          <w:ilvl w:val="0"/>
          <w:numId w:val="3"/>
        </w:numPr>
        <w:tabs>
          <w:tab w:val="left" w:pos="0"/>
          <w:tab w:val="left" w:pos="720"/>
          <w:tab w:val="right" w:pos="8640"/>
        </w:tabs>
        <w:ind w:hanging="720"/>
      </w:pPr>
      <w:r>
        <w:t xml:space="preserve">Black Hills Energy, natural gas services </w:t>
      </w:r>
      <w:r>
        <w:tab/>
        <w:t xml:space="preserve">3,501.08 </w:t>
      </w:r>
    </w:p>
    <w:p w:rsidR="008B2BA0" w:rsidRDefault="00554354" w:rsidP="00F57C4B">
      <w:pPr>
        <w:numPr>
          <w:ilvl w:val="0"/>
          <w:numId w:val="3"/>
        </w:numPr>
        <w:tabs>
          <w:tab w:val="left" w:pos="0"/>
          <w:tab w:val="left" w:pos="720"/>
          <w:tab w:val="right" w:pos="8640"/>
        </w:tabs>
        <w:ind w:hanging="720"/>
      </w:pPr>
      <w:r>
        <w:t xml:space="preserve">Cornhusker Cleaning, janitorial </w:t>
      </w:r>
      <w:r>
        <w:tab/>
        <w:t xml:space="preserve">32.17 </w:t>
      </w:r>
    </w:p>
    <w:p w:rsidR="008B2BA0" w:rsidRDefault="00554354" w:rsidP="00F57C4B">
      <w:pPr>
        <w:numPr>
          <w:ilvl w:val="0"/>
          <w:numId w:val="3"/>
        </w:numPr>
        <w:tabs>
          <w:tab w:val="left" w:pos="0"/>
          <w:tab w:val="left" w:pos="720"/>
          <w:tab w:val="right" w:pos="8640"/>
        </w:tabs>
        <w:ind w:hanging="720"/>
      </w:pPr>
      <w:r>
        <w:t xml:space="preserve">Kenny Lumber, materials &amp; supplies </w:t>
      </w:r>
      <w:r>
        <w:tab/>
        <w:t xml:space="preserve">712.12 </w:t>
      </w:r>
    </w:p>
    <w:p w:rsidR="008B2BA0" w:rsidRDefault="00554354" w:rsidP="00F57C4B">
      <w:pPr>
        <w:numPr>
          <w:ilvl w:val="0"/>
          <w:numId w:val="3"/>
        </w:numPr>
        <w:tabs>
          <w:tab w:val="left" w:pos="0"/>
          <w:tab w:val="left" w:pos="720"/>
          <w:tab w:val="right" w:pos="8640"/>
        </w:tabs>
        <w:ind w:hanging="720"/>
      </w:pPr>
      <w:r>
        <w:t xml:space="preserve">WAPA, purchased power for January </w:t>
      </w:r>
      <w:r>
        <w:tab/>
        <w:t xml:space="preserve">6,116.46 </w:t>
      </w:r>
    </w:p>
    <w:p w:rsidR="008B2BA0" w:rsidRDefault="00554354" w:rsidP="00F57C4B">
      <w:pPr>
        <w:numPr>
          <w:ilvl w:val="0"/>
          <w:numId w:val="3"/>
        </w:numPr>
        <w:tabs>
          <w:tab w:val="left" w:pos="0"/>
          <w:tab w:val="left" w:pos="720"/>
          <w:tab w:val="right" w:pos="8640"/>
        </w:tabs>
        <w:ind w:hanging="720"/>
      </w:pPr>
      <w:r>
        <w:t xml:space="preserve">C &amp; D Service Center, repairs </w:t>
      </w:r>
      <w:r>
        <w:tab/>
        <w:t xml:space="preserve">215.51 </w:t>
      </w:r>
    </w:p>
    <w:p w:rsidR="008B2BA0" w:rsidRDefault="00554354" w:rsidP="00F57C4B">
      <w:pPr>
        <w:numPr>
          <w:ilvl w:val="0"/>
          <w:numId w:val="3"/>
        </w:numPr>
        <w:tabs>
          <w:tab w:val="left" w:pos="0"/>
          <w:tab w:val="left" w:pos="720"/>
          <w:tab w:val="right" w:pos="8640"/>
        </w:tabs>
        <w:ind w:hanging="720"/>
      </w:pPr>
      <w:r>
        <w:t xml:space="preserve">Cardmember Service, spreader, motor for time clock, etc. </w:t>
      </w:r>
      <w:r>
        <w:tab/>
        <w:t xml:space="preserve">1,171.01 </w:t>
      </w:r>
    </w:p>
    <w:p w:rsidR="008B2BA0" w:rsidRDefault="00554354" w:rsidP="00F57C4B">
      <w:pPr>
        <w:numPr>
          <w:ilvl w:val="0"/>
          <w:numId w:val="3"/>
        </w:numPr>
        <w:tabs>
          <w:tab w:val="left" w:pos="0"/>
          <w:tab w:val="left" w:pos="720"/>
          <w:tab w:val="right" w:pos="8640"/>
        </w:tabs>
        <w:ind w:hanging="720"/>
      </w:pPr>
      <w:r>
        <w:t xml:space="preserve">Red Cloud Chief, renewal of subscription </w:t>
      </w:r>
      <w:r>
        <w:tab/>
        <w:t xml:space="preserve">31.50 </w:t>
      </w:r>
    </w:p>
    <w:p w:rsidR="008B2BA0" w:rsidRDefault="00554354" w:rsidP="00F57C4B">
      <w:pPr>
        <w:numPr>
          <w:ilvl w:val="0"/>
          <w:numId w:val="3"/>
        </w:numPr>
        <w:tabs>
          <w:tab w:val="left" w:pos="0"/>
          <w:tab w:val="left" w:pos="720"/>
          <w:tab w:val="right" w:pos="8640"/>
        </w:tabs>
        <w:ind w:hanging="720"/>
      </w:pPr>
      <w:r>
        <w:t xml:space="preserve">Landmark, socket outlet on JD mower </w:t>
      </w:r>
      <w:r>
        <w:tab/>
        <w:t xml:space="preserve">10.15 </w:t>
      </w:r>
    </w:p>
    <w:p w:rsidR="008B2BA0" w:rsidRDefault="00554354" w:rsidP="00F57C4B">
      <w:pPr>
        <w:numPr>
          <w:ilvl w:val="0"/>
          <w:numId w:val="3"/>
        </w:numPr>
        <w:tabs>
          <w:tab w:val="left" w:pos="0"/>
          <w:tab w:val="left" w:pos="720"/>
          <w:tab w:val="right" w:pos="8640"/>
        </w:tabs>
        <w:ind w:hanging="720"/>
      </w:pPr>
      <w:r>
        <w:t xml:space="preserve">Platte Valley, work on repeater </w:t>
      </w:r>
      <w:r>
        <w:tab/>
        <w:t xml:space="preserve">1,044.55 </w:t>
      </w:r>
    </w:p>
    <w:p w:rsidR="00F57C4B" w:rsidRDefault="00554354" w:rsidP="00F57C4B">
      <w:pPr>
        <w:numPr>
          <w:ilvl w:val="0"/>
          <w:numId w:val="3"/>
        </w:numPr>
        <w:tabs>
          <w:tab w:val="left" w:pos="0"/>
          <w:tab w:val="left" w:pos="720"/>
          <w:tab w:val="right" w:pos="8640"/>
        </w:tabs>
        <w:ind w:hanging="720"/>
      </w:pPr>
      <w:r>
        <w:t xml:space="preserve">Hometown Market, fire/rescue recognition dinner </w:t>
      </w:r>
      <w:r>
        <w:tab/>
        <w:t xml:space="preserve">1,054.53 </w:t>
      </w:r>
    </w:p>
    <w:p w:rsidR="008B2BA0" w:rsidRDefault="00554354" w:rsidP="00F57C4B">
      <w:pPr>
        <w:numPr>
          <w:ilvl w:val="0"/>
          <w:numId w:val="3"/>
        </w:numPr>
        <w:tabs>
          <w:tab w:val="left" w:pos="0"/>
          <w:tab w:val="left" w:pos="720"/>
          <w:tab w:val="right" w:pos="8640"/>
        </w:tabs>
        <w:ind w:hanging="720"/>
      </w:pPr>
      <w:r>
        <w:t xml:space="preserve">Petty Cash, extra postage, cert. mail, water sample postage </w:t>
      </w:r>
      <w:r>
        <w:tab/>
        <w:t xml:space="preserve">176.66 </w:t>
      </w:r>
    </w:p>
    <w:p w:rsidR="008B2BA0" w:rsidRDefault="00554354" w:rsidP="00F57C4B">
      <w:pPr>
        <w:tabs>
          <w:tab w:val="left" w:pos="0"/>
          <w:tab w:val="left" w:pos="720"/>
          <w:tab w:val="center" w:pos="2312"/>
          <w:tab w:val="center" w:pos="8336"/>
          <w:tab w:val="right" w:pos="8640"/>
        </w:tabs>
        <w:ind w:left="-15" w:firstLine="0"/>
      </w:pPr>
      <w:r>
        <w:t xml:space="preserve">589 </w:t>
      </w:r>
      <w:r>
        <w:tab/>
        <w:t xml:space="preserve">Ian Olson, fire conference expenses </w:t>
      </w:r>
      <w:r>
        <w:tab/>
        <w:t xml:space="preserve">901.19 </w:t>
      </w:r>
    </w:p>
    <w:p w:rsidR="008B2BA0" w:rsidRDefault="00554354">
      <w:pPr>
        <w:spacing w:after="0" w:line="259" w:lineRule="auto"/>
        <w:ind w:left="0" w:firstLine="0"/>
      </w:pPr>
      <w:r>
        <w:t xml:space="preserve"> </w:t>
      </w:r>
    </w:p>
    <w:p w:rsidR="008B2BA0" w:rsidRDefault="00554354">
      <w:pPr>
        <w:tabs>
          <w:tab w:val="center" w:pos="1483"/>
          <w:tab w:val="center" w:pos="8084"/>
        </w:tabs>
        <w:ind w:left="-15" w:firstLine="0"/>
      </w:pPr>
      <w:r>
        <w:t xml:space="preserve"> </w:t>
      </w:r>
      <w:r>
        <w:tab/>
        <w:t xml:space="preserve">TOTAL EXPENSES </w:t>
      </w:r>
      <w:r>
        <w:tab/>
        <w:t xml:space="preserve">$189,108.33 </w:t>
      </w:r>
    </w:p>
    <w:p w:rsidR="008B2BA0" w:rsidRDefault="00554354">
      <w:pPr>
        <w:spacing w:after="0" w:line="259" w:lineRule="auto"/>
        <w:ind w:left="0" w:firstLine="0"/>
      </w:pPr>
      <w:r>
        <w:t xml:space="preserve"> </w:t>
      </w:r>
    </w:p>
    <w:p w:rsidR="008B2BA0" w:rsidRDefault="00554354">
      <w:pPr>
        <w:spacing w:after="0" w:line="259" w:lineRule="auto"/>
        <w:ind w:left="0" w:firstLine="0"/>
      </w:pPr>
      <w:r>
        <w:t xml:space="preserve"> </w:t>
      </w:r>
    </w:p>
    <w:p w:rsidR="008B2BA0" w:rsidRDefault="00554354">
      <w:pPr>
        <w:ind w:left="-5"/>
      </w:pPr>
      <w:r>
        <w:t xml:space="preserve">                                                                                                  Todd Brown, Mayor </w:t>
      </w:r>
    </w:p>
    <w:p w:rsidR="008B2BA0" w:rsidRDefault="00554354">
      <w:pPr>
        <w:ind w:left="-5"/>
      </w:pPr>
      <w:r>
        <w:t xml:space="preserve">ATTEST:  Sue Meline, City Clerk </w:t>
      </w:r>
    </w:p>
    <w:p w:rsidR="008B2BA0" w:rsidRDefault="00554354">
      <w:pPr>
        <w:spacing w:after="0" w:line="259" w:lineRule="auto"/>
        <w:ind w:left="0" w:firstLine="0"/>
      </w:pPr>
      <w:r>
        <w:t xml:space="preserve"> </w:t>
      </w:r>
    </w:p>
    <w:p w:rsidR="008B2BA0" w:rsidRDefault="00554354">
      <w:pPr>
        <w:spacing w:after="0" w:line="259" w:lineRule="auto"/>
        <w:ind w:left="0" w:firstLine="0"/>
      </w:pPr>
      <w:r>
        <w:t xml:space="preserve">      </w:t>
      </w:r>
    </w:p>
    <w:sectPr w:rsidR="008B2BA0">
      <w:footerReference w:type="even" r:id="rId7"/>
      <w:footerReference w:type="default" r:id="rId8"/>
      <w:footerReference w:type="first" r:id="rId9"/>
      <w:pgSz w:w="12240" w:h="15840"/>
      <w:pgMar w:top="1032" w:right="1445" w:bottom="1153" w:left="1440" w:header="720" w:footer="10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4EE" w:rsidRDefault="004A04EE">
      <w:pPr>
        <w:spacing w:after="0" w:line="240" w:lineRule="auto"/>
      </w:pPr>
      <w:r>
        <w:separator/>
      </w:r>
    </w:p>
  </w:endnote>
  <w:endnote w:type="continuationSeparator" w:id="0">
    <w:p w:rsidR="004A04EE" w:rsidRDefault="004A0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A0" w:rsidRDefault="00554354">
    <w:pPr>
      <w:spacing w:after="0" w:line="259" w:lineRule="auto"/>
      <w:ind w:left="-1440" w:right="10795" w:firstLine="0"/>
    </w:pPr>
    <w:r>
      <w:rPr>
        <w:noProof/>
      </w:rPr>
      <mc:AlternateContent>
        <mc:Choice Requires="wpg">
          <w:drawing>
            <wp:anchor distT="0" distB="0" distL="114300" distR="114300" simplePos="0" relativeHeight="251658240" behindDoc="0" locked="0" layoutInCell="1" allowOverlap="1">
              <wp:simplePos x="0" y="0"/>
              <wp:positionH relativeFrom="page">
                <wp:posOffset>7201789</wp:posOffset>
              </wp:positionH>
              <wp:positionV relativeFrom="page">
                <wp:posOffset>8897786</wp:posOffset>
              </wp:positionV>
              <wp:extent cx="284066" cy="476034"/>
              <wp:effectExtent l="0" t="0" r="0" b="0"/>
              <wp:wrapSquare wrapText="bothSides"/>
              <wp:docPr id="5767" name="Group 5767"/>
              <wp:cNvGraphicFramePr/>
              <a:graphic xmlns:a="http://schemas.openxmlformats.org/drawingml/2006/main">
                <a:graphicData uri="http://schemas.microsoft.com/office/word/2010/wordprocessingGroup">
                  <wpg:wgp>
                    <wpg:cNvGrpSpPr/>
                    <wpg:grpSpPr>
                      <a:xfrm>
                        <a:off x="0" y="0"/>
                        <a:ext cx="284066" cy="476034"/>
                        <a:chOff x="0" y="0"/>
                        <a:chExt cx="284066" cy="476034"/>
                      </a:xfrm>
                    </wpg:grpSpPr>
                    <wps:wsp>
                      <wps:cNvPr id="5768" name="Rectangle 5768"/>
                      <wps:cNvSpPr/>
                      <wps:spPr>
                        <a:xfrm rot="-5399999">
                          <a:off x="17912" y="199996"/>
                          <a:ext cx="362138" cy="189937"/>
                        </a:xfrm>
                        <a:prstGeom prst="rect">
                          <a:avLst/>
                        </a:prstGeom>
                        <a:ln>
                          <a:noFill/>
                        </a:ln>
                      </wps:spPr>
                      <wps:txbx>
                        <w:txbxContent>
                          <w:p w:rsidR="008B2BA0" w:rsidRDefault="00554354">
                            <w:pPr>
                              <w:spacing w:after="160" w:line="259" w:lineRule="auto"/>
                              <w:ind w:left="0" w:firstLine="0"/>
                            </w:pPr>
                            <w:r>
                              <w:t>Page</w:t>
                            </w:r>
                          </w:p>
                        </w:txbxContent>
                      </wps:txbx>
                      <wps:bodyPr horzOverflow="overflow" vert="horz" lIns="0" tIns="0" rIns="0" bIns="0" rtlCol="0">
                        <a:noAutofit/>
                      </wps:bodyPr>
                    </wps:wsp>
                    <wps:wsp>
                      <wps:cNvPr id="5769" name="Rectangle 5769"/>
                      <wps:cNvSpPr/>
                      <wps:spPr>
                        <a:xfrm rot="-5399999">
                          <a:off x="94874" y="-78171"/>
                          <a:ext cx="188060" cy="377808"/>
                        </a:xfrm>
                        <a:prstGeom prst="rect">
                          <a:avLst/>
                        </a:prstGeom>
                        <a:ln>
                          <a:noFill/>
                        </a:ln>
                      </wps:spPr>
                      <wps:txbx>
                        <w:txbxContent>
                          <w:p w:rsidR="008B2BA0" w:rsidRDefault="00554354">
                            <w:pPr>
                              <w:spacing w:after="160" w:line="259" w:lineRule="auto"/>
                              <w:ind w:left="0" w:firstLine="0"/>
                            </w:pPr>
                            <w:r>
                              <w:rPr>
                                <w:sz w:val="44"/>
                              </w:rPr>
                              <w:fldChar w:fldCharType="begin"/>
                            </w:r>
                            <w:r>
                              <w:rPr>
                                <w:sz w:val="44"/>
                              </w:rPr>
                              <w:instrText xml:space="preserve"> PAGE   \* MERGEFORMAT </w:instrText>
                            </w:r>
                            <w:r>
                              <w:rPr>
                                <w:sz w:val="44"/>
                              </w:rPr>
                              <w:fldChar w:fldCharType="separate"/>
                            </w:r>
                            <w:r>
                              <w:rPr>
                                <w:sz w:val="44"/>
                              </w:rPr>
                              <w:t>1</w:t>
                            </w:r>
                            <w:r>
                              <w:rPr>
                                <w:sz w:val="44"/>
                              </w:rPr>
                              <w:fldChar w:fldCharType="end"/>
                            </w:r>
                          </w:p>
                        </w:txbxContent>
                      </wps:txbx>
                      <wps:bodyPr horzOverflow="overflow" vert="horz" lIns="0" tIns="0" rIns="0" bIns="0" rtlCol="0">
                        <a:noAutofit/>
                      </wps:bodyPr>
                    </wps:wsp>
                    <wps:wsp>
                      <wps:cNvPr id="5770" name="Rectangle 5770"/>
                      <wps:cNvSpPr/>
                      <wps:spPr>
                        <a:xfrm rot="-5399999">
                          <a:off x="146989" y="-167789"/>
                          <a:ext cx="83829" cy="377808"/>
                        </a:xfrm>
                        <a:prstGeom prst="rect">
                          <a:avLst/>
                        </a:prstGeom>
                        <a:ln>
                          <a:noFill/>
                        </a:ln>
                      </wps:spPr>
                      <wps:txbx>
                        <w:txbxContent>
                          <w:p w:rsidR="008B2BA0" w:rsidRDefault="00554354">
                            <w:pPr>
                              <w:spacing w:after="160" w:line="259" w:lineRule="auto"/>
                              <w:ind w:left="0" w:firstLine="0"/>
                            </w:pPr>
                            <w:r>
                              <w:rPr>
                                <w:sz w:val="44"/>
                              </w:rPr>
                              <w:t xml:space="preserve"> </w:t>
                            </w:r>
                          </w:p>
                        </w:txbxContent>
                      </wps:txbx>
                      <wps:bodyPr horzOverflow="overflow" vert="horz" lIns="0" tIns="0" rIns="0" bIns="0" rtlCol="0">
                        <a:noAutofit/>
                      </wps:bodyPr>
                    </wps:wsp>
                  </wpg:wgp>
                </a:graphicData>
              </a:graphic>
            </wp:anchor>
          </w:drawing>
        </mc:Choice>
        <mc:Fallback>
          <w:pict>
            <v:group id="Group 5767" o:spid="_x0000_s1026" style="position:absolute;left:0;text-align:left;margin-left:567.05pt;margin-top:700.6pt;width:22.35pt;height:37.5pt;z-index:251658240;mso-position-horizontal-relative:page;mso-position-vertical-relative:page" coordsize="284066,476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">
              <v:rect id="Rectangle 5768" o:spid="_x0000_s1027" style="position:absolute;left:17912;top:199996;width:362138;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48QA&#10;AADdAAAADwAAAGRycy9kb3ducmV2LnhtbERPy2rCQBTdC/2H4Ra600mkakkdQxFK3BhobMXlbebm&#10;QTN30syo8e87C6HLw3mv09F04kKDay0riGcRCOLS6pZrBZ+H9+kLCOeRNXaWScGNHKSbh8kaE22v&#10;/EGXwtcihLBLUEHjfZ9I6cqGDLqZ7YkDV9nBoA9wqKUe8BrCTSfnUbSUBlsODQ32tG2o/CnORsFX&#10;fDgfM5d/86n6XT3vfZZXdabU0+P49grC0+j/xXf3TitYrJZhbn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jt+PEAAAA3QAAAA8AAAAAAAAAAAAAAAAAmAIAAGRycy9k&#10;b3ducmV2LnhtbFBLBQYAAAAABAAEAPUAAACJAwAAAAA=&#10;" filled="f" stroked="f">
                <v:textbox inset="0,0,0,0">
                  <w:txbxContent>
                    <w:p w:rsidR="008B2BA0" w:rsidRDefault="00554354">
                      <w:pPr>
                        <w:spacing w:after="160" w:line="259" w:lineRule="auto"/>
                        <w:ind w:left="0" w:firstLine="0"/>
                      </w:pPr>
                      <w:r>
                        <w:t>Page</w:t>
                      </w:r>
                    </w:p>
                  </w:txbxContent>
                </v:textbox>
              </v:rect>
              <v:rect id="Rectangle 5769" o:spid="_x0000_s1028" style="position:absolute;left:94874;top:-78171;width:188060;height:37780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8SeMYA&#10;AADdAAAADwAAAGRycy9kb3ducmV2LnhtbESPT2sCMRTE74LfITyhN81aWq2rUaQg20sFtS0en5u3&#10;f3Dzsm6irt/eFASPw8z8hpktWlOJCzWutKxgOIhAEKdWl5wr+Nmt+h8gnEfWWFkmBTdysJh3OzOM&#10;tb3yhi5bn4sAYRejgsL7OpbSpQUZdANbEwcvs41BH2STS93gNcBNJV+jaCQNlhwWCqzps6D0uD0b&#10;Bb/D3fkvcesD77PT+O3bJ+ssT5R66bXLKQhPrX+GH+0vreB9PJrA/5vw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8SeMYAAADdAAAADwAAAAAAAAAAAAAAAACYAgAAZHJz&#10;L2Rvd25yZXYueG1sUEsFBgAAAAAEAAQA9QAAAIsDAAAAAA==&#10;" filled="f" stroked="f">
                <v:textbox inset="0,0,0,0">
                  <w:txbxContent>
                    <w:p w:rsidR="008B2BA0" w:rsidRDefault="00554354">
                      <w:pPr>
                        <w:spacing w:after="160" w:line="259" w:lineRule="auto"/>
                        <w:ind w:left="0" w:firstLine="0"/>
                      </w:pPr>
                      <w:r>
                        <w:rPr>
                          <w:sz w:val="44"/>
                        </w:rPr>
                        <w:fldChar w:fldCharType="begin"/>
                      </w:r>
                      <w:r>
                        <w:rPr>
                          <w:sz w:val="44"/>
                        </w:rPr>
                        <w:instrText xml:space="preserve"> PAGE   \* MERGEFORMAT </w:instrText>
                      </w:r>
                      <w:r>
                        <w:rPr>
                          <w:sz w:val="44"/>
                        </w:rPr>
                        <w:fldChar w:fldCharType="separate"/>
                      </w:r>
                      <w:r>
                        <w:rPr>
                          <w:sz w:val="44"/>
                        </w:rPr>
                        <w:t>1</w:t>
                      </w:r>
                      <w:r>
                        <w:rPr>
                          <w:sz w:val="44"/>
                        </w:rPr>
                        <w:fldChar w:fldCharType="end"/>
                      </w:r>
                    </w:p>
                  </w:txbxContent>
                </v:textbox>
              </v:rect>
              <v:rect id="Rectangle 5770" o:spid="_x0000_s1029" style="position:absolute;left:146989;top:-167789;width:83829;height:37780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tOMQA&#10;AADdAAAADwAAAGRycy9kb3ducmV2LnhtbERPy2rCQBTdF/yH4Qrd1YlFjUQnQQRJNwpqK13eZm4e&#10;mLmTZkZN/76zKHR5OO91NphW3Kl3jWUF00kEgriwuuFKwft597IE4TyyxtYyKfghB1k6elpjou2D&#10;j3Q/+UqEEHYJKqi97xIpXVGTQTexHXHgStsb9AH2ldQ9PkK4aeVrFC2kwYZDQ40dbWsqrqebUfAx&#10;Pd8uuTt88Wf5Hc/2Pj+UVa7U83jYrEB4Gvy/+M/9phXM4zjsD2/CE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MLTjEAAAA3QAAAA8AAAAAAAAAAAAAAAAAmAIAAGRycy9k&#10;b3ducmV2LnhtbFBLBQYAAAAABAAEAPUAAACJAwAAAAA=&#10;" filled="f" stroked="f">
                <v:textbox inset="0,0,0,0">
                  <w:txbxContent>
                    <w:p w:rsidR="008B2BA0" w:rsidRDefault="00554354">
                      <w:pPr>
                        <w:spacing w:after="160" w:line="259" w:lineRule="auto"/>
                        <w:ind w:left="0" w:firstLine="0"/>
                      </w:pPr>
                      <w:r>
                        <w:rPr>
                          <w:sz w:val="44"/>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A0" w:rsidRDefault="00554354">
    <w:pPr>
      <w:spacing w:after="0" w:line="259" w:lineRule="auto"/>
      <w:ind w:left="-1440" w:right="10795" w:firstLine="0"/>
    </w:pPr>
    <w:r>
      <w:rPr>
        <w:noProof/>
      </w:rPr>
      <mc:AlternateContent>
        <mc:Choice Requires="wpg">
          <w:drawing>
            <wp:anchor distT="0" distB="0" distL="114300" distR="114300" simplePos="0" relativeHeight="251659264" behindDoc="0" locked="0" layoutInCell="1" allowOverlap="1">
              <wp:simplePos x="0" y="0"/>
              <wp:positionH relativeFrom="page">
                <wp:posOffset>7201789</wp:posOffset>
              </wp:positionH>
              <wp:positionV relativeFrom="page">
                <wp:posOffset>8897786</wp:posOffset>
              </wp:positionV>
              <wp:extent cx="284066" cy="476034"/>
              <wp:effectExtent l="0" t="0" r="0" b="0"/>
              <wp:wrapSquare wrapText="bothSides"/>
              <wp:docPr id="5759" name="Group 5759"/>
              <wp:cNvGraphicFramePr/>
              <a:graphic xmlns:a="http://schemas.openxmlformats.org/drawingml/2006/main">
                <a:graphicData uri="http://schemas.microsoft.com/office/word/2010/wordprocessingGroup">
                  <wpg:wgp>
                    <wpg:cNvGrpSpPr/>
                    <wpg:grpSpPr>
                      <a:xfrm>
                        <a:off x="0" y="0"/>
                        <a:ext cx="284066" cy="476034"/>
                        <a:chOff x="0" y="0"/>
                        <a:chExt cx="284066" cy="476034"/>
                      </a:xfrm>
                    </wpg:grpSpPr>
                    <wps:wsp>
                      <wps:cNvPr id="5760" name="Rectangle 5760"/>
                      <wps:cNvSpPr/>
                      <wps:spPr>
                        <a:xfrm rot="-5399999">
                          <a:off x="17912" y="199996"/>
                          <a:ext cx="362138" cy="189937"/>
                        </a:xfrm>
                        <a:prstGeom prst="rect">
                          <a:avLst/>
                        </a:prstGeom>
                        <a:ln>
                          <a:noFill/>
                        </a:ln>
                      </wps:spPr>
                      <wps:txbx>
                        <w:txbxContent>
                          <w:p w:rsidR="008B2BA0" w:rsidRDefault="00554354">
                            <w:pPr>
                              <w:spacing w:after="160" w:line="259" w:lineRule="auto"/>
                              <w:ind w:left="0" w:firstLine="0"/>
                            </w:pPr>
                            <w:r>
                              <w:t>Page</w:t>
                            </w:r>
                          </w:p>
                        </w:txbxContent>
                      </wps:txbx>
                      <wps:bodyPr horzOverflow="overflow" vert="horz" lIns="0" tIns="0" rIns="0" bIns="0" rtlCol="0">
                        <a:noAutofit/>
                      </wps:bodyPr>
                    </wps:wsp>
                    <wps:wsp>
                      <wps:cNvPr id="5761" name="Rectangle 5761"/>
                      <wps:cNvSpPr/>
                      <wps:spPr>
                        <a:xfrm rot="-5399999">
                          <a:off x="94874" y="-78171"/>
                          <a:ext cx="188060" cy="377808"/>
                        </a:xfrm>
                        <a:prstGeom prst="rect">
                          <a:avLst/>
                        </a:prstGeom>
                        <a:ln>
                          <a:noFill/>
                        </a:ln>
                      </wps:spPr>
                      <wps:txbx>
                        <w:txbxContent>
                          <w:p w:rsidR="008B2BA0" w:rsidRDefault="00554354">
                            <w:pPr>
                              <w:spacing w:after="160" w:line="259" w:lineRule="auto"/>
                              <w:ind w:left="0" w:firstLine="0"/>
                            </w:pPr>
                            <w:r>
                              <w:rPr>
                                <w:sz w:val="44"/>
                              </w:rPr>
                              <w:fldChar w:fldCharType="begin"/>
                            </w:r>
                            <w:r>
                              <w:rPr>
                                <w:sz w:val="44"/>
                              </w:rPr>
                              <w:instrText xml:space="preserve"> PAGE   \* MERGEFORMAT </w:instrText>
                            </w:r>
                            <w:r>
                              <w:rPr>
                                <w:sz w:val="44"/>
                              </w:rPr>
                              <w:fldChar w:fldCharType="separate"/>
                            </w:r>
                            <w:r w:rsidR="00B763ED">
                              <w:rPr>
                                <w:noProof/>
                                <w:sz w:val="44"/>
                              </w:rPr>
                              <w:t>5</w:t>
                            </w:r>
                            <w:r>
                              <w:rPr>
                                <w:sz w:val="44"/>
                              </w:rPr>
                              <w:fldChar w:fldCharType="end"/>
                            </w:r>
                          </w:p>
                        </w:txbxContent>
                      </wps:txbx>
                      <wps:bodyPr horzOverflow="overflow" vert="horz" lIns="0" tIns="0" rIns="0" bIns="0" rtlCol="0">
                        <a:noAutofit/>
                      </wps:bodyPr>
                    </wps:wsp>
                    <wps:wsp>
                      <wps:cNvPr id="5762" name="Rectangle 5762"/>
                      <wps:cNvSpPr/>
                      <wps:spPr>
                        <a:xfrm rot="-5399999">
                          <a:off x="146989" y="-167789"/>
                          <a:ext cx="83829" cy="377808"/>
                        </a:xfrm>
                        <a:prstGeom prst="rect">
                          <a:avLst/>
                        </a:prstGeom>
                        <a:ln>
                          <a:noFill/>
                        </a:ln>
                      </wps:spPr>
                      <wps:txbx>
                        <w:txbxContent>
                          <w:p w:rsidR="008B2BA0" w:rsidRDefault="00554354">
                            <w:pPr>
                              <w:spacing w:after="160" w:line="259" w:lineRule="auto"/>
                              <w:ind w:left="0" w:firstLine="0"/>
                            </w:pPr>
                            <w:r>
                              <w:rPr>
                                <w:sz w:val="44"/>
                              </w:rPr>
                              <w:t xml:space="preserve"> </w:t>
                            </w:r>
                          </w:p>
                        </w:txbxContent>
                      </wps:txbx>
                      <wps:bodyPr horzOverflow="overflow" vert="horz" lIns="0" tIns="0" rIns="0" bIns="0" rtlCol="0">
                        <a:noAutofit/>
                      </wps:bodyPr>
                    </wps:wsp>
                  </wpg:wgp>
                </a:graphicData>
              </a:graphic>
            </wp:anchor>
          </w:drawing>
        </mc:Choice>
        <mc:Fallback>
          <w:pict>
            <v:group id="Group 5759" o:spid="_x0000_s1030" style="position:absolute;left:0;text-align:left;margin-left:567.05pt;margin-top:700.6pt;width:22.35pt;height:37.5pt;z-index:251659264;mso-position-horizontal-relative:page;mso-position-vertical-relative:page" coordsize="284066,476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">
              <v:rect id="Rectangle 5760" o:spid="_x0000_s1031" style="position:absolute;left:17912;top:199996;width:362138;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75cQA&#10;AADdAAAADwAAAGRycy9kb3ducmV2LnhtbERPy2rCQBTdC/2H4Ra600mkakkdQxFK3BhobMXlbebm&#10;QTN30syo8e87C6HLw3mv09F04kKDay0riGcRCOLS6pZrBZ+H9+kLCOeRNXaWScGNHKSbh8kaE22v&#10;/EGXwtcihLBLUEHjfZ9I6cqGDLqZ7YkDV9nBoA9wqKUe8BrCTSfnUbSUBlsODQ32tG2o/CnORsFX&#10;fDgfM5d/86n6XT3vfZZXdabU0+P49grC0+j/xXf3TitYrJZhf3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Vu+XEAAAA3QAAAA8AAAAAAAAAAAAAAAAAmAIAAGRycy9k&#10;b3ducmV2LnhtbFBLBQYAAAAABAAEAPUAAACJAwAAAAA=&#10;" filled="f" stroked="f">
                <v:textbox inset="0,0,0,0">
                  <w:txbxContent>
                    <w:p w:rsidR="008B2BA0" w:rsidRDefault="00554354">
                      <w:pPr>
                        <w:spacing w:after="160" w:line="259" w:lineRule="auto"/>
                        <w:ind w:left="0" w:firstLine="0"/>
                      </w:pPr>
                      <w:r>
                        <w:t>Page</w:t>
                      </w:r>
                    </w:p>
                  </w:txbxContent>
                </v:textbox>
              </v:rect>
              <v:rect id="Rectangle 5761" o:spid="_x0000_s1032" style="position:absolute;left:94874;top:-78171;width:188060;height:37780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efsYA&#10;AADdAAAADwAAAGRycy9kb3ducmV2LnhtbESPW2vCQBSE3wX/w3KEvukm0qqkrlIKJX2pUG/4eMye&#10;XGj2bMyuGv99VxB8HGbmG2a+7EwtLtS6yrKCeBSBIM6srrhQsN18DWcgnEfWWFsmBTdysFz0e3NM&#10;tL3yL13WvhABwi5BBaX3TSKly0oy6Ea2IQ5ebluDPsi2kLrFa4CbWo6jaCINVhwWSmzos6Tsb302&#10;Cnbx5rxP3erIh/w0ff3x6SovUqVeBt3HOwhPnX+GH+1vreBtOonh/iY8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kefsYAAADdAAAADwAAAAAAAAAAAAAAAACYAgAAZHJz&#10;L2Rvd25yZXYueG1sUEsFBgAAAAAEAAQA9QAAAIsDAAAAAA==&#10;" filled="f" stroked="f">
                <v:textbox inset="0,0,0,0">
                  <w:txbxContent>
                    <w:p w:rsidR="008B2BA0" w:rsidRDefault="00554354">
                      <w:pPr>
                        <w:spacing w:after="160" w:line="259" w:lineRule="auto"/>
                        <w:ind w:left="0" w:firstLine="0"/>
                      </w:pPr>
                      <w:r>
                        <w:rPr>
                          <w:sz w:val="44"/>
                        </w:rPr>
                        <w:fldChar w:fldCharType="begin"/>
                      </w:r>
                      <w:r>
                        <w:rPr>
                          <w:sz w:val="44"/>
                        </w:rPr>
                        <w:instrText xml:space="preserve"> PAGE   \* MERGEFORMAT </w:instrText>
                      </w:r>
                      <w:r>
                        <w:rPr>
                          <w:sz w:val="44"/>
                        </w:rPr>
                        <w:fldChar w:fldCharType="separate"/>
                      </w:r>
                      <w:r w:rsidR="00B763ED">
                        <w:rPr>
                          <w:noProof/>
                          <w:sz w:val="44"/>
                        </w:rPr>
                        <w:t>5</w:t>
                      </w:r>
                      <w:r>
                        <w:rPr>
                          <w:sz w:val="44"/>
                        </w:rPr>
                        <w:fldChar w:fldCharType="end"/>
                      </w:r>
                    </w:p>
                  </w:txbxContent>
                </v:textbox>
              </v:rect>
              <v:rect id="Rectangle 5762" o:spid="_x0000_s1033" style="position:absolute;left:146989;top:-167789;width:83829;height:37780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ACccA&#10;AADdAAAADwAAAGRycy9kb3ducmV2LnhtbESPT2vCQBTE70K/w/KE3nSjqJE0GykFSS8K1Vp6fM2+&#10;/MHs2zS7avrtuwWhx2FmfsOkm8G04kq9aywrmE0jEMSF1Q1XCt6P28kahPPIGlvLpOCHHGyyh1GK&#10;ibY3fqPrwVciQNglqKD2vkukdEVNBt3UdsTBK21v0AfZV1L3eAtw08p5FK2kwYbDQo0dvdRUnA8X&#10;o+A0O14+crf/4s/yO17sfL4vq1ypx/Hw/ATC0+D/w/f2q1awjFdz+HsTn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LgAnHAAAA3QAAAA8AAAAAAAAAAAAAAAAAmAIAAGRy&#10;cy9kb3ducmV2LnhtbFBLBQYAAAAABAAEAPUAAACMAwAAAAA=&#10;" filled="f" stroked="f">
                <v:textbox inset="0,0,0,0">
                  <w:txbxContent>
                    <w:p w:rsidR="008B2BA0" w:rsidRDefault="00554354">
                      <w:pPr>
                        <w:spacing w:after="160" w:line="259" w:lineRule="auto"/>
                        <w:ind w:left="0" w:firstLine="0"/>
                      </w:pPr>
                      <w:r>
                        <w:rPr>
                          <w:sz w:val="44"/>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A0" w:rsidRDefault="00554354">
    <w:pPr>
      <w:spacing w:after="0" w:line="259" w:lineRule="auto"/>
      <w:ind w:left="-1440" w:right="10795" w:firstLine="0"/>
    </w:pPr>
    <w:r>
      <w:rPr>
        <w:noProof/>
      </w:rPr>
      <mc:AlternateContent>
        <mc:Choice Requires="wpg">
          <w:drawing>
            <wp:anchor distT="0" distB="0" distL="114300" distR="114300" simplePos="0" relativeHeight="251660288" behindDoc="0" locked="0" layoutInCell="1" allowOverlap="1">
              <wp:simplePos x="0" y="0"/>
              <wp:positionH relativeFrom="page">
                <wp:posOffset>7201789</wp:posOffset>
              </wp:positionH>
              <wp:positionV relativeFrom="page">
                <wp:posOffset>8897786</wp:posOffset>
              </wp:positionV>
              <wp:extent cx="284066" cy="476034"/>
              <wp:effectExtent l="0" t="0" r="0" b="0"/>
              <wp:wrapSquare wrapText="bothSides"/>
              <wp:docPr id="5751" name="Group 5751"/>
              <wp:cNvGraphicFramePr/>
              <a:graphic xmlns:a="http://schemas.openxmlformats.org/drawingml/2006/main">
                <a:graphicData uri="http://schemas.microsoft.com/office/word/2010/wordprocessingGroup">
                  <wpg:wgp>
                    <wpg:cNvGrpSpPr/>
                    <wpg:grpSpPr>
                      <a:xfrm>
                        <a:off x="0" y="0"/>
                        <a:ext cx="284066" cy="476034"/>
                        <a:chOff x="0" y="0"/>
                        <a:chExt cx="284066" cy="476034"/>
                      </a:xfrm>
                    </wpg:grpSpPr>
                    <wps:wsp>
                      <wps:cNvPr id="5752" name="Rectangle 5752"/>
                      <wps:cNvSpPr/>
                      <wps:spPr>
                        <a:xfrm rot="-5399999">
                          <a:off x="17912" y="199996"/>
                          <a:ext cx="362138" cy="189937"/>
                        </a:xfrm>
                        <a:prstGeom prst="rect">
                          <a:avLst/>
                        </a:prstGeom>
                        <a:ln>
                          <a:noFill/>
                        </a:ln>
                      </wps:spPr>
                      <wps:txbx>
                        <w:txbxContent>
                          <w:p w:rsidR="008B2BA0" w:rsidRDefault="00554354">
                            <w:pPr>
                              <w:spacing w:after="160" w:line="259" w:lineRule="auto"/>
                              <w:ind w:left="0" w:firstLine="0"/>
                            </w:pPr>
                            <w:r>
                              <w:t>Page</w:t>
                            </w:r>
                          </w:p>
                        </w:txbxContent>
                      </wps:txbx>
                      <wps:bodyPr horzOverflow="overflow" vert="horz" lIns="0" tIns="0" rIns="0" bIns="0" rtlCol="0">
                        <a:noAutofit/>
                      </wps:bodyPr>
                    </wps:wsp>
                    <wps:wsp>
                      <wps:cNvPr id="5753" name="Rectangle 5753"/>
                      <wps:cNvSpPr/>
                      <wps:spPr>
                        <a:xfrm rot="-5399999">
                          <a:off x="94874" y="-78171"/>
                          <a:ext cx="188060" cy="377808"/>
                        </a:xfrm>
                        <a:prstGeom prst="rect">
                          <a:avLst/>
                        </a:prstGeom>
                        <a:ln>
                          <a:noFill/>
                        </a:ln>
                      </wps:spPr>
                      <wps:txbx>
                        <w:txbxContent>
                          <w:p w:rsidR="008B2BA0" w:rsidRDefault="00554354">
                            <w:pPr>
                              <w:spacing w:after="160" w:line="259" w:lineRule="auto"/>
                              <w:ind w:left="0" w:firstLine="0"/>
                            </w:pPr>
                            <w:r>
                              <w:rPr>
                                <w:sz w:val="44"/>
                              </w:rPr>
                              <w:fldChar w:fldCharType="begin"/>
                            </w:r>
                            <w:r>
                              <w:rPr>
                                <w:sz w:val="44"/>
                              </w:rPr>
                              <w:instrText xml:space="preserve"> PAGE   \* MERGEFORMAT </w:instrText>
                            </w:r>
                            <w:r>
                              <w:rPr>
                                <w:sz w:val="44"/>
                              </w:rPr>
                              <w:fldChar w:fldCharType="separate"/>
                            </w:r>
                            <w:r>
                              <w:rPr>
                                <w:sz w:val="44"/>
                              </w:rPr>
                              <w:t>1</w:t>
                            </w:r>
                            <w:r>
                              <w:rPr>
                                <w:sz w:val="44"/>
                              </w:rPr>
                              <w:fldChar w:fldCharType="end"/>
                            </w:r>
                          </w:p>
                        </w:txbxContent>
                      </wps:txbx>
                      <wps:bodyPr horzOverflow="overflow" vert="horz" lIns="0" tIns="0" rIns="0" bIns="0" rtlCol="0">
                        <a:noAutofit/>
                      </wps:bodyPr>
                    </wps:wsp>
                    <wps:wsp>
                      <wps:cNvPr id="5754" name="Rectangle 5754"/>
                      <wps:cNvSpPr/>
                      <wps:spPr>
                        <a:xfrm rot="-5399999">
                          <a:off x="146989" y="-167789"/>
                          <a:ext cx="83829" cy="377808"/>
                        </a:xfrm>
                        <a:prstGeom prst="rect">
                          <a:avLst/>
                        </a:prstGeom>
                        <a:ln>
                          <a:noFill/>
                        </a:ln>
                      </wps:spPr>
                      <wps:txbx>
                        <w:txbxContent>
                          <w:p w:rsidR="008B2BA0" w:rsidRDefault="00554354">
                            <w:pPr>
                              <w:spacing w:after="160" w:line="259" w:lineRule="auto"/>
                              <w:ind w:left="0" w:firstLine="0"/>
                            </w:pPr>
                            <w:r>
                              <w:rPr>
                                <w:sz w:val="44"/>
                              </w:rPr>
                              <w:t xml:space="preserve"> </w:t>
                            </w:r>
                          </w:p>
                        </w:txbxContent>
                      </wps:txbx>
                      <wps:bodyPr horzOverflow="overflow" vert="horz" lIns="0" tIns="0" rIns="0" bIns="0" rtlCol="0">
                        <a:noAutofit/>
                      </wps:bodyPr>
                    </wps:wsp>
                  </wpg:wgp>
                </a:graphicData>
              </a:graphic>
            </wp:anchor>
          </w:drawing>
        </mc:Choice>
        <mc:Fallback>
          <w:pict>
            <v:group id="Group 5751" o:spid="_x0000_s1034" style="position:absolute;left:0;text-align:left;margin-left:567.05pt;margin-top:700.6pt;width:22.35pt;height:37.5pt;z-index:251660288;mso-position-horizontal-relative:page;mso-position-vertical-relative:page" coordsize="284066,476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">
              <v:rect id="Rectangle 5752" o:spid="_x0000_s1035" style="position:absolute;left:17912;top:199996;width:362138;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KtMYA&#10;AADdAAAADwAAAGRycy9kb3ducmV2LnhtbESPT2vCQBTE70K/w/KE3nSjaCPRVYog6aVCtYrHZ/bl&#10;D2bfxuyq6bfvFoQeh5n5DbNYdaYWd2pdZVnBaBiBIM6srrhQ8L3fDGYgnEfWWFsmBT/kYLV86S0w&#10;0fbBX3Tf+UIECLsEFZTeN4mULivJoBvahjh4uW0N+iDbQuoWHwFuajmOojdpsOKwUGJD65Kyy+5m&#10;FBxG+9sxddszn/JrPPn06TYvUqVe+937HISnzv+Hn+0PrWAaT8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dKtMYAAADdAAAADwAAAAAAAAAAAAAAAACYAgAAZHJz&#10;L2Rvd25yZXYueG1sUEsFBgAAAAAEAAQA9QAAAIsDAAAAAA==&#10;" filled="f" stroked="f">
                <v:textbox inset="0,0,0,0">
                  <w:txbxContent>
                    <w:p w:rsidR="008B2BA0" w:rsidRDefault="00554354">
                      <w:pPr>
                        <w:spacing w:after="160" w:line="259" w:lineRule="auto"/>
                        <w:ind w:left="0" w:firstLine="0"/>
                      </w:pPr>
                      <w:r>
                        <w:t>Page</w:t>
                      </w:r>
                    </w:p>
                  </w:txbxContent>
                </v:textbox>
              </v:rect>
              <v:rect id="Rectangle 5753" o:spid="_x0000_s1036" style="position:absolute;left:94874;top:-78171;width:188060;height:37780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vvL8cA&#10;AADdAAAADwAAAGRycy9kb3ducmV2LnhtbESPW2vCQBSE3wv+h+UU+lY3qbVK6kaKIOlLBa/08TR7&#10;csHs2ZhdNf33bkHo4zAz3zCzeW8acaHO1ZYVxMMIBHFudc2lgt12+TwF4TyyxsYyKfglB/N08DDD&#10;RNsrr+my8aUIEHYJKqi8bxMpXV6RQTe0LXHwCtsZ9EF2pdQdXgPcNPIlit6kwZrDQoUtLSrKj5uz&#10;UbCPt+dD5lY//F2cJq9fPlsVZabU02P/8Q7CU+//w/f2p1YwnoxH8Pc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r7y/HAAAA3QAAAA8AAAAAAAAAAAAAAAAAmAIAAGRy&#10;cy9kb3ducmV2LnhtbFBLBQYAAAAABAAEAPUAAACMAwAAAAA=&#10;" filled="f" stroked="f">
                <v:textbox inset="0,0,0,0">
                  <w:txbxContent>
                    <w:p w:rsidR="008B2BA0" w:rsidRDefault="00554354">
                      <w:pPr>
                        <w:spacing w:after="160" w:line="259" w:lineRule="auto"/>
                        <w:ind w:left="0" w:firstLine="0"/>
                      </w:pPr>
                      <w:r>
                        <w:rPr>
                          <w:sz w:val="44"/>
                        </w:rPr>
                        <w:fldChar w:fldCharType="begin"/>
                      </w:r>
                      <w:r>
                        <w:rPr>
                          <w:sz w:val="44"/>
                        </w:rPr>
                        <w:instrText xml:space="preserve"> PAGE   \* MERGEFORMAT </w:instrText>
                      </w:r>
                      <w:r>
                        <w:rPr>
                          <w:sz w:val="44"/>
                        </w:rPr>
                        <w:fldChar w:fldCharType="separate"/>
                      </w:r>
                      <w:r>
                        <w:rPr>
                          <w:sz w:val="44"/>
                        </w:rPr>
                        <w:t>1</w:t>
                      </w:r>
                      <w:r>
                        <w:rPr>
                          <w:sz w:val="44"/>
                        </w:rPr>
                        <w:fldChar w:fldCharType="end"/>
                      </w:r>
                    </w:p>
                  </w:txbxContent>
                </v:textbox>
              </v:rect>
              <v:rect id="Rectangle 5754" o:spid="_x0000_s1037" style="position:absolute;left:146989;top:-167789;width:83829;height:37780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3W8YA&#10;AADdAAAADwAAAGRycy9kb3ducmV2LnhtbESPT2vCQBTE70K/w/IEb7pRtJHUVYog8aJQraXH1+zL&#10;H8y+jdlV47fvFoQeh5n5DbNYdaYWN2pdZVnBeBSBIM6srrhQ8HncDOcgnEfWWFsmBQ9ysFq+9BaY&#10;aHvnD7odfCEChF2CCkrvm0RKl5Vk0I1sQxy83LYGfZBtIXWL9wA3tZxE0as0WHFYKLGhdUnZ+XA1&#10;Ck7j4/Urdfsf/s4v8XTn031epEoN+t37GwhPnf8PP9tbrWAWz6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J3W8YAAADdAAAADwAAAAAAAAAAAAAAAACYAgAAZHJz&#10;L2Rvd25yZXYueG1sUEsFBgAAAAAEAAQA9QAAAIsDAAAAAA==&#10;" filled="f" stroked="f">
                <v:textbox inset="0,0,0,0">
                  <w:txbxContent>
                    <w:p w:rsidR="008B2BA0" w:rsidRDefault="00554354">
                      <w:pPr>
                        <w:spacing w:after="160" w:line="259" w:lineRule="auto"/>
                        <w:ind w:left="0" w:firstLine="0"/>
                      </w:pPr>
                      <w:r>
                        <w:rPr>
                          <w:sz w:val="44"/>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4EE" w:rsidRDefault="004A04EE">
      <w:pPr>
        <w:spacing w:after="0" w:line="240" w:lineRule="auto"/>
      </w:pPr>
      <w:r>
        <w:separator/>
      </w:r>
    </w:p>
  </w:footnote>
  <w:footnote w:type="continuationSeparator" w:id="0">
    <w:p w:rsidR="004A04EE" w:rsidRDefault="004A0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E749F"/>
    <w:multiLevelType w:val="hybridMultilevel"/>
    <w:tmpl w:val="ACFCC534"/>
    <w:lvl w:ilvl="0" w:tplc="036CC91C">
      <w:start w:val="526"/>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024ED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B63C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AACB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D0F88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8063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C093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D275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F269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0F35152"/>
    <w:multiLevelType w:val="hybridMultilevel"/>
    <w:tmpl w:val="DD6036A8"/>
    <w:lvl w:ilvl="0" w:tplc="4C805EE4">
      <w:start w:val="507"/>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CC950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B4A4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D63D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040C5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4CEBD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9226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FC227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F61F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DF062B2"/>
    <w:multiLevelType w:val="hybridMultilevel"/>
    <w:tmpl w:val="30E40FE0"/>
    <w:lvl w:ilvl="0" w:tplc="760AE490">
      <w:start w:val="485"/>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7046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2A64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109E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3203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CEFF8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487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0612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466B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A0"/>
    <w:rsid w:val="004A04EE"/>
    <w:rsid w:val="00554354"/>
    <w:rsid w:val="008B2BA0"/>
    <w:rsid w:val="00B763ED"/>
    <w:rsid w:val="00F5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577F2-A71C-4AB9-B9BF-1F591A56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2132</Words>
  <Characters>12153</Characters>
  <Application>Microsoft Office Word</Application>
  <DocSecurity>0</DocSecurity>
  <Lines>101</Lines>
  <Paragraphs>28</Paragraphs>
  <ScaleCrop>false</ScaleCrop>
  <Company/>
  <LinksUpToDate>false</LinksUpToDate>
  <CharactersWithSpaces>14257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MELINE</dc:creator>
  <cp:keywords/>
  <cp:lastModifiedBy>Sue Meline</cp:lastModifiedBy>
  <cp:revision>5</cp:revision>
  <dcterms:created xsi:type="dcterms:W3CDTF">2019-02-16T14:15:00Z</dcterms:created>
  <dcterms:modified xsi:type="dcterms:W3CDTF">2019-02-16T14:16:00Z</dcterms:modified>
</cp:coreProperties>
</file>